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A2" w:rsidRPr="0096193C" w:rsidRDefault="00ED76A2" w:rsidP="00ED7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3C">
        <w:rPr>
          <w:rFonts w:ascii="Times New Roman" w:hAnsi="Times New Roman" w:cs="Times New Roman"/>
          <w:b/>
          <w:bCs/>
          <w:sz w:val="24"/>
          <w:szCs w:val="24"/>
        </w:rPr>
        <w:t>МКОУ «Новоникольская основная общеобразовательная школа»</w:t>
      </w:r>
    </w:p>
    <w:p w:rsidR="00ED76A2" w:rsidRPr="0096193C" w:rsidRDefault="00BF42D6" w:rsidP="00ED7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3C">
        <w:rPr>
          <w:rFonts w:ascii="Times New Roman" w:hAnsi="Times New Roman" w:cs="Times New Roman"/>
          <w:b/>
          <w:bCs/>
          <w:sz w:val="24"/>
          <w:szCs w:val="24"/>
        </w:rPr>
        <w:t>Аналитическая с</w:t>
      </w:r>
      <w:r w:rsidR="00ED76A2" w:rsidRPr="0096193C">
        <w:rPr>
          <w:rFonts w:ascii="Times New Roman" w:hAnsi="Times New Roman" w:cs="Times New Roman"/>
          <w:b/>
          <w:bCs/>
          <w:sz w:val="24"/>
          <w:szCs w:val="24"/>
        </w:rPr>
        <w:t>правка</w:t>
      </w:r>
    </w:p>
    <w:p w:rsidR="00ED76A2" w:rsidRPr="0096193C" w:rsidRDefault="00ED76A2" w:rsidP="00ED7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3C">
        <w:rPr>
          <w:rFonts w:ascii="Times New Roman" w:hAnsi="Times New Roman" w:cs="Times New Roman"/>
          <w:b/>
          <w:bCs/>
          <w:sz w:val="24"/>
          <w:szCs w:val="24"/>
        </w:rPr>
        <w:t>по результатам краевой диагностической работы</w:t>
      </w:r>
    </w:p>
    <w:p w:rsidR="00ED76A2" w:rsidRPr="0096193C" w:rsidRDefault="00ED76A2" w:rsidP="00ED7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3C">
        <w:rPr>
          <w:rFonts w:ascii="Times New Roman" w:hAnsi="Times New Roman" w:cs="Times New Roman"/>
          <w:b/>
          <w:bCs/>
          <w:sz w:val="24"/>
          <w:szCs w:val="24"/>
        </w:rPr>
        <w:t xml:space="preserve">по естественнонаучной </w:t>
      </w:r>
      <w:r w:rsidR="0096193C">
        <w:rPr>
          <w:rFonts w:ascii="Times New Roman" w:hAnsi="Times New Roman" w:cs="Times New Roman"/>
          <w:b/>
          <w:bCs/>
          <w:sz w:val="24"/>
          <w:szCs w:val="24"/>
        </w:rPr>
        <w:t xml:space="preserve">и математической </w:t>
      </w:r>
      <w:r w:rsidRPr="0096193C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грамотности для 8-х классов (КДР 8), </w:t>
      </w:r>
      <w:r w:rsidR="0096193C" w:rsidRPr="0096193C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96193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D76A2" w:rsidRPr="0096193C" w:rsidRDefault="00ED76A2" w:rsidP="00ED7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A2" w:rsidRPr="0096193C" w:rsidRDefault="00ED76A2" w:rsidP="00ED76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96193C">
        <w:rPr>
          <w:rFonts w:ascii="Times New Roman" w:hAnsi="Times New Roman" w:cs="Times New Roman"/>
          <w:sz w:val="24"/>
          <w:szCs w:val="24"/>
        </w:rPr>
        <w:t xml:space="preserve">Краевая диагностическая работа по естественнонаучной </w:t>
      </w:r>
      <w:r w:rsidR="0096193C" w:rsidRPr="0096193C">
        <w:rPr>
          <w:rFonts w:ascii="Times New Roman" w:hAnsi="Times New Roman" w:cs="Times New Roman"/>
          <w:sz w:val="24"/>
          <w:szCs w:val="24"/>
        </w:rPr>
        <w:t xml:space="preserve">и математической </w:t>
      </w:r>
      <w:r w:rsidRPr="0096193C">
        <w:rPr>
          <w:rFonts w:ascii="Times New Roman" w:hAnsi="Times New Roman" w:cs="Times New Roman"/>
          <w:sz w:val="24"/>
          <w:szCs w:val="24"/>
        </w:rPr>
        <w:t xml:space="preserve">грамотности для </w:t>
      </w:r>
      <w:proofErr w:type="gramStart"/>
      <w:r w:rsidRPr="009619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193C">
        <w:rPr>
          <w:rFonts w:ascii="Times New Roman" w:hAnsi="Times New Roman" w:cs="Times New Roman"/>
          <w:sz w:val="24"/>
          <w:szCs w:val="24"/>
        </w:rPr>
        <w:t xml:space="preserve"> 8 класса проводится с целью</w:t>
      </w:r>
      <w:r w:rsidRPr="0096193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ED76A2" w:rsidRPr="00C075C2" w:rsidRDefault="00ED76A2" w:rsidP="00ED76A2">
      <w:pPr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075C2">
        <w:rPr>
          <w:rFonts w:ascii="Times New Roman" w:hAnsi="Times New Roman" w:cs="Times New Roman"/>
          <w:sz w:val="24"/>
          <w:szCs w:val="24"/>
        </w:rPr>
        <w:t>оценить естественнонаучную</w:t>
      </w:r>
      <w:r w:rsidR="00C13272">
        <w:rPr>
          <w:rFonts w:ascii="Times New Roman" w:hAnsi="Times New Roman" w:cs="Times New Roman"/>
          <w:sz w:val="24"/>
          <w:szCs w:val="24"/>
        </w:rPr>
        <w:t>,</w:t>
      </w:r>
      <w:r w:rsidRPr="00C075C2">
        <w:rPr>
          <w:rFonts w:ascii="Times New Roman" w:hAnsi="Times New Roman" w:cs="Times New Roman"/>
          <w:sz w:val="24"/>
          <w:szCs w:val="24"/>
        </w:rPr>
        <w:t xml:space="preserve"> </w:t>
      </w:r>
      <w:r w:rsidR="00C075C2" w:rsidRPr="00C075C2">
        <w:rPr>
          <w:rFonts w:ascii="Times New Roman" w:hAnsi="Times New Roman" w:cs="Times New Roman"/>
          <w:sz w:val="24"/>
          <w:szCs w:val="24"/>
        </w:rPr>
        <w:t xml:space="preserve">  математическую </w:t>
      </w:r>
      <w:r w:rsidRPr="00C075C2">
        <w:rPr>
          <w:rFonts w:ascii="Times New Roman" w:hAnsi="Times New Roman" w:cs="Times New Roman"/>
          <w:sz w:val="24"/>
          <w:szCs w:val="24"/>
        </w:rPr>
        <w:t xml:space="preserve">грамотность </w:t>
      </w:r>
      <w:proofErr w:type="gramStart"/>
      <w:r w:rsidRPr="00C075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75C2">
        <w:rPr>
          <w:rFonts w:ascii="Times New Roman" w:hAnsi="Times New Roman" w:cs="Times New Roman"/>
          <w:sz w:val="24"/>
          <w:szCs w:val="24"/>
        </w:rPr>
        <w:t xml:space="preserve"> </w:t>
      </w:r>
      <w:r w:rsidR="00C13272">
        <w:rPr>
          <w:rFonts w:ascii="Times New Roman" w:hAnsi="Times New Roman" w:cs="Times New Roman"/>
          <w:sz w:val="24"/>
          <w:szCs w:val="24"/>
        </w:rPr>
        <w:t xml:space="preserve">  </w:t>
      </w:r>
      <w:r w:rsidRPr="00C075C2">
        <w:rPr>
          <w:rFonts w:ascii="Times New Roman" w:hAnsi="Times New Roman" w:cs="Times New Roman"/>
          <w:sz w:val="24"/>
          <w:szCs w:val="24"/>
        </w:rPr>
        <w:t>8 класса;</w:t>
      </w:r>
    </w:p>
    <w:p w:rsidR="00C13272" w:rsidRDefault="00ED76A2" w:rsidP="00C13272">
      <w:pPr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3272">
        <w:rPr>
          <w:rFonts w:ascii="Times New Roman" w:hAnsi="Times New Roman" w:cs="Times New Roman"/>
          <w:sz w:val="24"/>
          <w:szCs w:val="24"/>
        </w:rPr>
        <w:t>выявить учеников с разным уровнем естественнонаучной</w:t>
      </w:r>
      <w:r w:rsidR="00C13272" w:rsidRPr="00C13272">
        <w:rPr>
          <w:rFonts w:ascii="Times New Roman" w:hAnsi="Times New Roman" w:cs="Times New Roman"/>
          <w:sz w:val="24"/>
          <w:szCs w:val="24"/>
        </w:rPr>
        <w:t>, математической  грамотностями</w:t>
      </w:r>
      <w:r w:rsidRPr="00C13272">
        <w:rPr>
          <w:rFonts w:ascii="Times New Roman" w:hAnsi="Times New Roman" w:cs="Times New Roman"/>
          <w:sz w:val="24"/>
          <w:szCs w:val="24"/>
        </w:rPr>
        <w:t>, с учётом которых должно выстраиваться дальнейшее обучение в основной школе,</w:t>
      </w:r>
      <w:proofErr w:type="gramEnd"/>
    </w:p>
    <w:p w:rsidR="00ED76A2" w:rsidRPr="00C13272" w:rsidRDefault="00ED76A2" w:rsidP="00ED76A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3272">
        <w:rPr>
          <w:rFonts w:ascii="Times New Roman" w:hAnsi="Times New Roman" w:cs="Times New Roman"/>
          <w:sz w:val="24"/>
          <w:szCs w:val="24"/>
        </w:rPr>
        <w:t xml:space="preserve">Диагностическая работа по естественнонаучной </w:t>
      </w:r>
      <w:r w:rsidR="00C13272" w:rsidRPr="00C13272">
        <w:rPr>
          <w:rFonts w:ascii="Times New Roman" w:hAnsi="Times New Roman" w:cs="Times New Roman"/>
          <w:sz w:val="24"/>
          <w:szCs w:val="24"/>
        </w:rPr>
        <w:t xml:space="preserve"> и математической </w:t>
      </w:r>
      <w:r w:rsidRPr="00C13272">
        <w:rPr>
          <w:rFonts w:ascii="Times New Roman" w:hAnsi="Times New Roman" w:cs="Times New Roman"/>
          <w:sz w:val="24"/>
          <w:szCs w:val="24"/>
        </w:rPr>
        <w:t>грамотности является обязательной процедурой для обучающихся по программам основного общего образования, за исключением отдельных категорий детей с ограниченными возможностями здоровья.</w:t>
      </w:r>
      <w:proofErr w:type="gramEnd"/>
    </w:p>
    <w:p w:rsidR="00ED76A2" w:rsidRPr="00C13272" w:rsidRDefault="00ED76A2" w:rsidP="00ED76A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13272">
        <w:rPr>
          <w:rFonts w:ascii="Times New Roman" w:hAnsi="Times New Roman" w:cs="Times New Roman"/>
          <w:sz w:val="24"/>
          <w:szCs w:val="24"/>
        </w:rPr>
        <w:t>КД</w:t>
      </w:r>
      <w:r w:rsidR="00C13272" w:rsidRPr="00C13272">
        <w:rPr>
          <w:rFonts w:ascii="Times New Roman" w:hAnsi="Times New Roman" w:cs="Times New Roman"/>
          <w:sz w:val="24"/>
          <w:szCs w:val="24"/>
        </w:rPr>
        <w:t>Р8 проводится в форме письменной контрольной работы с испол</w:t>
      </w:r>
      <w:r w:rsidRPr="00C13272">
        <w:rPr>
          <w:rFonts w:ascii="Times New Roman" w:hAnsi="Times New Roman" w:cs="Times New Roman"/>
          <w:sz w:val="24"/>
          <w:szCs w:val="24"/>
        </w:rPr>
        <w:t>ьзованием контрольных измерительных материалов, представляющих собой  комплексы заданий  стандартизированной формы на материале нескольких учебных предметов   естественнонаучного цикла</w:t>
      </w:r>
      <w:r w:rsidR="00C13272" w:rsidRPr="00C13272">
        <w:rPr>
          <w:rFonts w:ascii="Times New Roman" w:hAnsi="Times New Roman" w:cs="Times New Roman"/>
          <w:sz w:val="24"/>
          <w:szCs w:val="24"/>
        </w:rPr>
        <w:t xml:space="preserve"> и математического</w:t>
      </w:r>
      <w:r w:rsidRPr="00C13272">
        <w:rPr>
          <w:rFonts w:ascii="Times New Roman" w:hAnsi="Times New Roman" w:cs="Times New Roman"/>
          <w:sz w:val="24"/>
          <w:szCs w:val="24"/>
        </w:rPr>
        <w:t>.</w:t>
      </w: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193C">
        <w:rPr>
          <w:rFonts w:ascii="Times New Roman" w:hAnsi="Times New Roman" w:cs="Times New Roman"/>
          <w:sz w:val="24"/>
          <w:szCs w:val="24"/>
        </w:rPr>
        <w:t>КДР8 по естественн</w:t>
      </w:r>
      <w:r w:rsidR="003912FC" w:rsidRPr="0096193C">
        <w:rPr>
          <w:rFonts w:ascii="Times New Roman" w:hAnsi="Times New Roman" w:cs="Times New Roman"/>
          <w:sz w:val="24"/>
          <w:szCs w:val="24"/>
        </w:rPr>
        <w:t>о</w:t>
      </w:r>
      <w:r w:rsidR="0096193C" w:rsidRPr="0096193C">
        <w:rPr>
          <w:rFonts w:ascii="Times New Roman" w:hAnsi="Times New Roman" w:cs="Times New Roman"/>
          <w:sz w:val="24"/>
          <w:szCs w:val="24"/>
        </w:rPr>
        <w:t xml:space="preserve">научной грамотности выполняли 3 </w:t>
      </w:r>
      <w:r w:rsidR="003912FC" w:rsidRPr="0096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2FC" w:rsidRPr="009619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12FC" w:rsidRPr="0096193C">
        <w:rPr>
          <w:rFonts w:ascii="Times New Roman" w:hAnsi="Times New Roman" w:cs="Times New Roman"/>
          <w:sz w:val="24"/>
          <w:szCs w:val="24"/>
        </w:rPr>
        <w:t>.</w:t>
      </w:r>
      <w:r w:rsidRPr="009619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42"/>
        <w:gridCol w:w="779"/>
        <w:gridCol w:w="850"/>
        <w:gridCol w:w="1134"/>
        <w:gridCol w:w="851"/>
        <w:gridCol w:w="992"/>
        <w:gridCol w:w="1318"/>
        <w:gridCol w:w="1529"/>
      </w:tblGrid>
      <w:tr w:rsidR="0096193C" w:rsidRPr="0096193C" w:rsidTr="0096193C">
        <w:trPr>
          <w:trHeight w:val="1282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   2021МКОУ «</w:t>
            </w:r>
            <w:proofErr w:type="spellStart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овоникольская</w:t>
            </w:r>
            <w:proofErr w:type="spellEnd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овоникольская</w:t>
            </w:r>
            <w:proofErr w:type="spellEnd"/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96193C" w:rsidRPr="0096193C" w:rsidTr="0096193C">
        <w:trPr>
          <w:trHeight w:val="40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96193C" w:rsidRPr="0096193C" w:rsidTr="0096193C">
        <w:trPr>
          <w:trHeight w:val="711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93C" w:rsidRPr="0096193C" w:rsidRDefault="0096193C" w:rsidP="00C1327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93C" w:rsidRPr="00D11256" w:rsidRDefault="0096193C" w:rsidP="00ED76A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11256">
        <w:rPr>
          <w:rFonts w:ascii="Times New Roman" w:hAnsi="Times New Roman" w:cs="Times New Roman"/>
          <w:b/>
          <w:sz w:val="24"/>
          <w:szCs w:val="24"/>
        </w:rPr>
        <w:t>Вывод:</w:t>
      </w:r>
      <w:r w:rsidRPr="00D11256">
        <w:rPr>
          <w:rFonts w:ascii="Times New Roman" w:hAnsi="Times New Roman" w:cs="Times New Roman"/>
          <w:sz w:val="24"/>
          <w:szCs w:val="24"/>
        </w:rPr>
        <w:t xml:space="preserve"> </w:t>
      </w:r>
      <w:r w:rsidR="00D11256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D112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1256">
        <w:rPr>
          <w:rFonts w:ascii="Times New Roman" w:hAnsi="Times New Roman" w:cs="Times New Roman"/>
          <w:sz w:val="24"/>
          <w:szCs w:val="24"/>
        </w:rPr>
        <w:t xml:space="preserve"> не справились с работой, показали результаты ниже базового уровня.  </w:t>
      </w:r>
      <w:r w:rsidR="00943517">
        <w:rPr>
          <w:rFonts w:ascii="Times New Roman" w:hAnsi="Times New Roman" w:cs="Times New Roman"/>
          <w:sz w:val="24"/>
          <w:szCs w:val="24"/>
        </w:rPr>
        <w:t>Результаты  по сравнению с 2022 намного хуже.</w:t>
      </w:r>
      <w:r w:rsidRPr="00D112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181" w:type="dxa"/>
        <w:tblInd w:w="93" w:type="dxa"/>
        <w:tblLook w:val="04A0" w:firstRow="1" w:lastRow="0" w:firstColumn="1" w:lastColumn="0" w:noHBand="0" w:noVBand="1"/>
      </w:tblPr>
      <w:tblGrid>
        <w:gridCol w:w="1187"/>
        <w:gridCol w:w="2429"/>
        <w:gridCol w:w="2394"/>
        <w:gridCol w:w="2171"/>
      </w:tblGrid>
      <w:tr w:rsidR="00C13272" w:rsidRPr="00C13272" w:rsidTr="00C13272">
        <w:trPr>
          <w:trHeight w:val="642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trHeight w:val="23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trHeight w:val="226"/>
        </w:trPr>
        <w:tc>
          <w:tcPr>
            <w:tcW w:w="8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участников </w:t>
            </w: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комплексной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КДР8 по уровням достижений</w:t>
            </w:r>
          </w:p>
        </w:tc>
      </w:tr>
      <w:tr w:rsidR="00C13272" w:rsidRPr="00C13272" w:rsidTr="00C13272">
        <w:trPr>
          <w:trHeight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C13272" w:rsidRPr="00C13272" w:rsidTr="00C13272">
        <w:trPr>
          <w:trHeight w:val="22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C13272" w:rsidRPr="00C13272" w:rsidTr="00C13272">
        <w:trPr>
          <w:trHeight w:val="22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38,03%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50,66%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11,31%</w:t>
            </w:r>
          </w:p>
        </w:tc>
      </w:tr>
    </w:tbl>
    <w:p w:rsidR="00C13272" w:rsidRPr="00C13272" w:rsidRDefault="00C13272" w:rsidP="00C13272">
      <w:pPr>
        <w:shd w:val="clear" w:color="auto" w:fill="FFFFFF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Комплексная краевая диагностическая работа содержала 22 задания, 8 из которых  относились к разделу</w:t>
      </w:r>
      <w:r w:rsidRPr="00C1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грамотность».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проведения КДР: оценить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естественно-научную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математическую грамотность обучающихся 8 класса;  оценить положение дел в области формирования естественно-научной и математической грамотности в системе основного общего образования Красноярского края, чтобы повысить качество образования в школах. В разделе </w:t>
      </w:r>
      <w:r w:rsidRPr="00C1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грамотность» содержались задания по трем группам умений: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C13272" w:rsidRPr="00C13272" w:rsidRDefault="00C13272" w:rsidP="00C13272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1-я группа умений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объяснение или описание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на основе имеющихся научных знаний, а также     прогнозирование изменений.</w:t>
      </w: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13272" w:rsidRPr="00C13272" w:rsidRDefault="00C13272" w:rsidP="00C1327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2-я группа умений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применение методов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C13272" w:rsidRPr="00C13272" w:rsidRDefault="00C13272" w:rsidP="00C1327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3-я группа умений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интерпретация данных и использование научных доказатель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выводов.</w:t>
      </w:r>
    </w:p>
    <w:p w:rsidR="00C13272" w:rsidRDefault="00C13272" w:rsidP="00C1327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выполнения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КДР8 выделено три уровня достижений: повышенный, базовый и ниже базового. </w:t>
      </w:r>
    </w:p>
    <w:tbl>
      <w:tblPr>
        <w:tblW w:w="8902" w:type="dxa"/>
        <w:tblInd w:w="93" w:type="dxa"/>
        <w:tblLook w:val="04A0" w:firstRow="1" w:lastRow="0" w:firstColumn="1" w:lastColumn="0" w:noHBand="0" w:noVBand="1"/>
      </w:tblPr>
      <w:tblGrid>
        <w:gridCol w:w="1083"/>
        <w:gridCol w:w="2864"/>
        <w:gridCol w:w="2593"/>
        <w:gridCol w:w="2362"/>
      </w:tblGrid>
      <w:tr w:rsidR="00943517" w:rsidRPr="00B450B7" w:rsidTr="002908CB">
        <w:trPr>
          <w:trHeight w:val="324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4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Средний процент освоения основных групп умений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3517" w:rsidRPr="00B450B7" w:rsidTr="002908CB">
        <w:trPr>
          <w:trHeight w:val="324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</w:t>
            </w:r>
            <w:proofErr w:type="gramStart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явлений, прогнозирование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методов </w:t>
            </w:r>
            <w:proofErr w:type="gramStart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данных и использование научных доказательств</w:t>
            </w:r>
          </w:p>
        </w:tc>
      </w:tr>
      <w:tr w:rsidR="00943517" w:rsidRPr="00B450B7" w:rsidTr="002908CB">
        <w:trPr>
          <w:trHeight w:val="324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517" w:rsidRPr="00B450B7" w:rsidTr="002908CB">
        <w:trPr>
          <w:trHeight w:val="35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517" w:rsidRPr="00B450B7" w:rsidTr="002908CB">
        <w:trPr>
          <w:trHeight w:val="35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517" w:rsidRPr="00B450B7" w:rsidTr="002908CB">
        <w:trPr>
          <w:trHeight w:val="276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517" w:rsidRPr="00B450B7" w:rsidTr="002908CB">
        <w:trPr>
          <w:trHeight w:val="3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41,67%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6,67%</w:t>
            </w:r>
          </w:p>
        </w:tc>
      </w:tr>
      <w:tr w:rsidR="00943517" w:rsidRPr="00B450B7" w:rsidTr="002908CB">
        <w:trPr>
          <w:trHeight w:val="3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17" w:rsidRPr="00B450B7" w:rsidRDefault="00943517" w:rsidP="0029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39,16%</w:t>
            </w:r>
          </w:p>
        </w:tc>
      </w:tr>
    </w:tbl>
    <w:p w:rsidR="00943517" w:rsidRPr="00C13272" w:rsidRDefault="00943517" w:rsidP="00C1327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272" w:rsidRPr="00C13272" w:rsidRDefault="00C13272" w:rsidP="00C13272">
      <w:pPr>
        <w:shd w:val="clear" w:color="auto" w:fill="FFFFFF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 разделу «</w:t>
      </w:r>
      <w:proofErr w:type="gramStart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грамотность»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bottomFromText="200" w:vertAnchor="text"/>
        <w:tblW w:w="100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04"/>
        <w:gridCol w:w="1244"/>
        <w:gridCol w:w="1347"/>
        <w:gridCol w:w="1451"/>
        <w:gridCol w:w="1555"/>
        <w:gridCol w:w="1969"/>
      </w:tblGrid>
      <w:tr w:rsidR="00C13272" w:rsidRPr="00C13272" w:rsidTr="00C13272">
        <w:trPr>
          <w:divId w:val="2040817901"/>
          <w:trHeight w:val="365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 ученика</w:t>
            </w: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процент выполнения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достижений</w:t>
            </w:r>
          </w:p>
        </w:tc>
      </w:tr>
      <w:tr w:rsidR="00C13272" w:rsidRPr="00C13272" w:rsidTr="00C13272">
        <w:trPr>
          <w:divId w:val="2040817901"/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divId w:val="2040817901"/>
          <w:trHeight w:val="82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3272" w:rsidRPr="00C13272" w:rsidRDefault="00C13272" w:rsidP="00C13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 А.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</w:tr>
      <w:tr w:rsidR="00C13272" w:rsidRPr="00C13272" w:rsidTr="00C13272">
        <w:trPr>
          <w:divId w:val="2040817901"/>
          <w:trHeight w:val="847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3272" w:rsidRPr="00C13272" w:rsidRDefault="00C13272" w:rsidP="00C13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Д. 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C13272" w:rsidRPr="00C13272" w:rsidTr="00C13272">
        <w:trPr>
          <w:divId w:val="2040817901"/>
          <w:trHeight w:val="1124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3272" w:rsidRPr="00C13272" w:rsidRDefault="00C13272" w:rsidP="00C13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А. Е.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</w:tr>
      <w:tr w:rsidR="00C13272" w:rsidRPr="00C13272" w:rsidTr="00C13272">
        <w:trPr>
          <w:divId w:val="2040817901"/>
          <w:trHeight w:val="336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72" w:rsidRPr="00C13272" w:rsidRDefault="00C13272" w:rsidP="00C132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классу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I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  <w:bookmarkEnd w:id="0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J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41,67%</w:t>
            </w:r>
            <w:bookmarkEnd w:id="1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K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6,67%</w:t>
            </w:r>
            <w:bookmarkEnd w:id="2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divId w:val="2040817901"/>
          <w:trHeight w:val="336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72" w:rsidRPr="00C13272" w:rsidRDefault="00C13272" w:rsidP="00C132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краю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34,71%</w:t>
            </w:r>
          </w:p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72" w:rsidRPr="00C13272" w:rsidRDefault="00C13272" w:rsidP="00C13272">
            <w:pPr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272" w:rsidRPr="00C13272" w:rsidRDefault="00C13272" w:rsidP="00C13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3272" w:rsidRPr="00C13272" w:rsidRDefault="00C13272" w:rsidP="00C1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C13272" w:rsidRPr="00C13272" w:rsidRDefault="00C13272" w:rsidP="00C1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Результаты КДР в целом по классу низкие, ученики  неверно дали ответы на многие вопросы, которые были разобраны во время подготовки к работе. Учащиеся относительно лучше справились  с заданиями 2 группы умений, в которых было необходимо применение методов научного исследования.    Хуже справились с заданиями 1 и 3 группы, которые требовали применить полученные знания  и интерпретировать полученные результаты.</w:t>
      </w:r>
    </w:p>
    <w:p w:rsidR="00C13272" w:rsidRPr="00C13272" w:rsidRDefault="00C13272" w:rsidP="00C1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улучшения качества участия в подобных работах: уделить большее внимание  решению задач разнообразных типов заданий, задач в формате </w:t>
      </w:r>
      <w:r w:rsidRPr="00C132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,уделять большее внимание подготовке учащихся к КДР. Провести анализ выполненной работы, предложить учащимся задания похожего типа на промежуточной аттестации по предмету физика.</w:t>
      </w:r>
    </w:p>
    <w:tbl>
      <w:tblPr>
        <w:tblW w:w="10003" w:type="dxa"/>
        <w:tblInd w:w="93" w:type="dxa"/>
        <w:tblLook w:val="04A0" w:firstRow="1" w:lastRow="0" w:firstColumn="1" w:lastColumn="0" w:noHBand="0" w:noVBand="1"/>
      </w:tblPr>
      <w:tblGrid>
        <w:gridCol w:w="15"/>
        <w:gridCol w:w="932"/>
        <w:gridCol w:w="397"/>
        <w:gridCol w:w="1592"/>
        <w:gridCol w:w="326"/>
        <w:gridCol w:w="1551"/>
        <w:gridCol w:w="376"/>
        <w:gridCol w:w="2263"/>
        <w:gridCol w:w="884"/>
        <w:gridCol w:w="1763"/>
      </w:tblGrid>
      <w:tr w:rsidR="00C13272" w:rsidRPr="00C13272" w:rsidTr="00C13272">
        <w:trPr>
          <w:gridAfter w:val="2"/>
          <w:wAfter w:w="2647" w:type="dxa"/>
          <w:trHeight w:val="919"/>
        </w:trPr>
        <w:tc>
          <w:tcPr>
            <w:tcW w:w="5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After w:val="2"/>
          <w:wAfter w:w="2647" w:type="dxa"/>
          <w:trHeight w:val="331"/>
        </w:trPr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After w:val="2"/>
          <w:wAfter w:w="2647" w:type="dxa"/>
          <w:trHeight w:val="324"/>
        </w:trPr>
        <w:tc>
          <w:tcPr>
            <w:tcW w:w="7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участников </w:t>
            </w: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комплексной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КДР8 по уровням достижений</w:t>
            </w:r>
          </w:p>
        </w:tc>
      </w:tr>
      <w:tr w:rsidR="00C13272" w:rsidRPr="00C13272" w:rsidTr="00C13272">
        <w:trPr>
          <w:gridAfter w:val="2"/>
          <w:wAfter w:w="2647" w:type="dxa"/>
          <w:trHeight w:val="964"/>
        </w:trPr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C13272" w:rsidRPr="00C13272" w:rsidTr="00C13272">
        <w:trPr>
          <w:gridAfter w:val="2"/>
          <w:wAfter w:w="2647" w:type="dxa"/>
          <w:trHeight w:val="316"/>
        </w:trPr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N7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  <w:bookmarkEnd w:id="3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O7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  <w:bookmarkEnd w:id="4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P7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  <w:bookmarkEnd w:id="5"/>
          </w:p>
        </w:tc>
      </w:tr>
      <w:tr w:rsidR="00C13272" w:rsidRPr="00C13272" w:rsidTr="00C13272">
        <w:trPr>
          <w:gridAfter w:val="2"/>
          <w:wAfter w:w="2647" w:type="dxa"/>
          <w:trHeight w:val="316"/>
        </w:trPr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53,91%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33,09%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13,00%</w:t>
            </w:r>
          </w:p>
        </w:tc>
      </w:tr>
      <w:tr w:rsidR="00C13272" w:rsidRPr="00C13272" w:rsidTr="00C13272">
        <w:trPr>
          <w:gridBefore w:val="1"/>
          <w:wBefore w:w="15" w:type="dxa"/>
          <w:trHeight w:val="316"/>
        </w:trPr>
        <w:tc>
          <w:tcPr>
            <w:tcW w:w="8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Before w:val="1"/>
          <w:wBefore w:w="15" w:type="dxa"/>
          <w:trHeight w:val="316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ситуации на языке математики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математических понятий, фактов, процедур</w:t>
            </w:r>
          </w:p>
        </w:tc>
        <w:tc>
          <w:tcPr>
            <w:tcW w:w="3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Интерпретирование/оценивание результатов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</w:t>
            </w:r>
          </w:p>
        </w:tc>
      </w:tr>
      <w:tr w:rsidR="00C13272" w:rsidRPr="00C13272" w:rsidTr="00C13272">
        <w:trPr>
          <w:gridBefore w:val="1"/>
          <w:wBefore w:w="15" w:type="dxa"/>
          <w:trHeight w:val="31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Before w:val="1"/>
          <w:wBefore w:w="15" w:type="dxa"/>
          <w:trHeight w:val="34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Before w:val="1"/>
          <w:wBefore w:w="15" w:type="dxa"/>
          <w:trHeight w:val="34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Before w:val="1"/>
          <w:wBefore w:w="15" w:type="dxa"/>
          <w:trHeight w:val="34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272" w:rsidRPr="00C13272" w:rsidTr="00C13272">
        <w:trPr>
          <w:gridBefore w:val="1"/>
          <w:wBefore w:w="15" w:type="dxa"/>
          <w:trHeight w:val="34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RANGE!N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44,44%</w:t>
            </w:r>
            <w:bookmarkEnd w:id="6"/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RANGE!O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  <w:bookmarkEnd w:id="7"/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RANGE!P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  <w:bookmarkEnd w:id="8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RANGE!Q36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  <w:bookmarkEnd w:id="9"/>
          </w:p>
        </w:tc>
      </w:tr>
      <w:tr w:rsidR="00C13272" w:rsidRPr="00C13272" w:rsidTr="00C13272">
        <w:trPr>
          <w:gridBefore w:val="1"/>
          <w:wBefore w:w="15" w:type="dxa"/>
          <w:trHeight w:val="34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24,15%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32,47%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9,89%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13,86%</w:t>
            </w:r>
          </w:p>
        </w:tc>
      </w:tr>
    </w:tbl>
    <w:p w:rsidR="00C13272" w:rsidRPr="00C13272" w:rsidRDefault="00C13272" w:rsidP="00C13272">
      <w:pPr>
        <w:rPr>
          <w:rFonts w:ascii="Times New Roman" w:hAnsi="Times New Roman" w:cs="Times New Roman"/>
          <w:sz w:val="24"/>
          <w:szCs w:val="24"/>
        </w:rPr>
      </w:pPr>
      <w:r w:rsidRPr="00C1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основных групп умений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61"/>
        <w:gridCol w:w="1622"/>
        <w:gridCol w:w="490"/>
        <w:gridCol w:w="1479"/>
        <w:gridCol w:w="1399"/>
        <w:gridCol w:w="1721"/>
        <w:gridCol w:w="1164"/>
        <w:gridCol w:w="1142"/>
      </w:tblGrid>
      <w:tr w:rsidR="00C13272" w:rsidRPr="00C13272" w:rsidTr="00943517">
        <w:trPr>
          <w:trHeight w:val="63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достижений</w:t>
            </w:r>
          </w:p>
        </w:tc>
      </w:tr>
      <w:tr w:rsidR="00C13272" w:rsidRPr="00C13272" w:rsidTr="00943517">
        <w:trPr>
          <w:trHeight w:val="64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Формулирование ситуации на языке математики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математических понятий, фактов, процедур</w:t>
            </w: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3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Интерпретирование/</w:t>
            </w:r>
          </w:p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результатов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4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Рассуждение</w:t>
            </w: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272" w:rsidRPr="00C13272" w:rsidTr="0094351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943517" w:rsidP="009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С.Н.А.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</w:tr>
      <w:tr w:rsidR="00C13272" w:rsidRPr="00C13272" w:rsidTr="0094351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943517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С.Д.Ю.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C13272" w:rsidRPr="00C13272" w:rsidTr="0094351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943517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Ф.А.Е.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72" w:rsidRPr="00C13272" w:rsidRDefault="00C13272" w:rsidP="00C1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72" w:rsidRPr="00C13272" w:rsidRDefault="00C13272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</w:tbl>
    <w:p w:rsidR="00C13272" w:rsidRPr="00C13272" w:rsidRDefault="00C13272" w:rsidP="00C13272">
      <w:pPr>
        <w:rPr>
          <w:rFonts w:ascii="Times New Roman" w:hAnsi="Times New Roman" w:cs="Times New Roman"/>
          <w:sz w:val="24"/>
          <w:szCs w:val="24"/>
        </w:rPr>
      </w:pPr>
      <w:r w:rsidRPr="00C13272">
        <w:rPr>
          <w:rFonts w:ascii="Times New Roman" w:hAnsi="Times New Roman" w:cs="Times New Roman"/>
          <w:sz w:val="24"/>
          <w:szCs w:val="24"/>
        </w:rPr>
        <w:lastRenderedPageBreak/>
        <w:t xml:space="preserve"> Выводы:  Из троих обучающихся – 1 обучающийся  ниже  базового уровня</w:t>
      </w:r>
      <w:proofErr w:type="gramStart"/>
      <w:r w:rsidRPr="00C132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72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C13272">
        <w:rPr>
          <w:rFonts w:ascii="Times New Roman" w:hAnsi="Times New Roman" w:cs="Times New Roman"/>
          <w:sz w:val="24"/>
          <w:szCs w:val="24"/>
        </w:rPr>
        <w:t xml:space="preserve"> выполнил верно меньше 4 заданий</w:t>
      </w:r>
    </w:p>
    <w:p w:rsidR="00C13272" w:rsidRPr="00C13272" w:rsidRDefault="00C13272" w:rsidP="00C13272">
      <w:pPr>
        <w:rPr>
          <w:rFonts w:ascii="Times New Roman" w:hAnsi="Times New Roman" w:cs="Times New Roman"/>
          <w:sz w:val="24"/>
          <w:szCs w:val="24"/>
        </w:rPr>
      </w:pPr>
      <w:r w:rsidRPr="00C13272">
        <w:rPr>
          <w:rFonts w:ascii="Times New Roman" w:hAnsi="Times New Roman" w:cs="Times New Roman"/>
          <w:sz w:val="24"/>
          <w:szCs w:val="24"/>
        </w:rPr>
        <w:t xml:space="preserve">2 обучающихся </w:t>
      </w:r>
      <w:proofErr w:type="gramStart"/>
      <w:r w:rsidRPr="00C1327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C13272">
        <w:rPr>
          <w:rFonts w:ascii="Times New Roman" w:hAnsi="Times New Roman" w:cs="Times New Roman"/>
          <w:sz w:val="24"/>
          <w:szCs w:val="24"/>
        </w:rPr>
        <w:t>азовый уровень – выполнили верно 4 задания</w:t>
      </w:r>
    </w:p>
    <w:p w:rsidR="00C13272" w:rsidRPr="00C13272" w:rsidRDefault="00C13272" w:rsidP="00C13272">
      <w:pPr>
        <w:rPr>
          <w:rFonts w:ascii="Times New Roman" w:hAnsi="Times New Roman" w:cs="Times New Roman"/>
          <w:sz w:val="24"/>
          <w:szCs w:val="24"/>
        </w:rPr>
      </w:pPr>
      <w:r w:rsidRPr="00C13272">
        <w:rPr>
          <w:rFonts w:ascii="Times New Roman" w:hAnsi="Times New Roman" w:cs="Times New Roman"/>
          <w:sz w:val="24"/>
          <w:szCs w:val="24"/>
        </w:rPr>
        <w:t xml:space="preserve">Рекомендации:  На уроках и внеурочных занятиях отрабатывать умения по математической грамотности на </w:t>
      </w:r>
      <w:proofErr w:type="spellStart"/>
      <w:r w:rsidRPr="00C13272">
        <w:rPr>
          <w:rFonts w:ascii="Times New Roman" w:hAnsi="Times New Roman" w:cs="Times New Roman"/>
          <w:sz w:val="24"/>
          <w:szCs w:val="24"/>
        </w:rPr>
        <w:t>интерпретрование</w:t>
      </w:r>
      <w:proofErr w:type="spellEnd"/>
      <w:r w:rsidRPr="00C13272">
        <w:rPr>
          <w:rFonts w:ascii="Times New Roman" w:hAnsi="Times New Roman" w:cs="Times New Roman"/>
          <w:sz w:val="24"/>
          <w:szCs w:val="24"/>
        </w:rPr>
        <w:t>/оценивание результатов, применение математических понятий, фактов. Процедур</w:t>
      </w:r>
      <w:proofErr w:type="gramStart"/>
      <w:r w:rsidRPr="00C132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272">
        <w:rPr>
          <w:rFonts w:ascii="Times New Roman" w:hAnsi="Times New Roman" w:cs="Times New Roman"/>
          <w:sz w:val="24"/>
          <w:szCs w:val="24"/>
        </w:rPr>
        <w:t xml:space="preserve"> задания на рассуждения</w:t>
      </w:r>
    </w:p>
    <w:p w:rsidR="00ED76A2" w:rsidRPr="002E7FEB" w:rsidRDefault="00ED76A2" w:rsidP="002E7FE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FEB">
        <w:rPr>
          <w:rFonts w:ascii="Times New Roman" w:hAnsi="Times New Roman" w:cs="Times New Roman"/>
          <w:b/>
          <w:sz w:val="28"/>
          <w:szCs w:val="28"/>
        </w:rPr>
        <w:t>Филиал</w:t>
      </w:r>
      <w:r w:rsidR="002908CB" w:rsidRPr="002E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8CB" w:rsidRPr="002E7FEB">
        <w:rPr>
          <w:rFonts w:ascii="Times New Roman" w:hAnsi="Times New Roman" w:cs="Times New Roman"/>
          <w:b/>
          <w:sz w:val="28"/>
          <w:szCs w:val="28"/>
        </w:rPr>
        <w:t>«</w:t>
      </w:r>
      <w:r w:rsidRPr="002E7FEB">
        <w:rPr>
          <w:rFonts w:ascii="Times New Roman" w:hAnsi="Times New Roman" w:cs="Times New Roman"/>
          <w:b/>
          <w:sz w:val="28"/>
          <w:szCs w:val="28"/>
        </w:rPr>
        <w:t>Бобровская ООШ</w:t>
      </w:r>
      <w:r w:rsidR="002908CB" w:rsidRPr="002E7FEB">
        <w:rPr>
          <w:rFonts w:ascii="Times New Roman" w:hAnsi="Times New Roman" w:cs="Times New Roman"/>
          <w:b/>
          <w:sz w:val="28"/>
          <w:szCs w:val="28"/>
        </w:rPr>
        <w:t>»</w:t>
      </w:r>
    </w:p>
    <w:p w:rsidR="002908CB" w:rsidRPr="0096193C" w:rsidRDefault="002908CB" w:rsidP="002908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193C">
        <w:rPr>
          <w:rFonts w:ascii="Times New Roman" w:hAnsi="Times New Roman" w:cs="Times New Roman"/>
          <w:sz w:val="24"/>
          <w:szCs w:val="24"/>
        </w:rPr>
        <w:t>КДР8 по естественнонаучной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 выполняли 4</w:t>
      </w:r>
      <w:r w:rsidRPr="009619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619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193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668"/>
        <w:gridCol w:w="1393"/>
        <w:gridCol w:w="1706"/>
        <w:gridCol w:w="1701"/>
        <w:gridCol w:w="1418"/>
      </w:tblGrid>
      <w:tr w:rsidR="002908CB" w:rsidRPr="0096193C" w:rsidTr="002908CB">
        <w:trPr>
          <w:trHeight w:val="1282"/>
        </w:trPr>
        <w:tc>
          <w:tcPr>
            <w:tcW w:w="47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8CB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 Филиал </w:t>
            </w:r>
          </w:p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«Бобровская ООШ»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8CB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Филиал</w:t>
            </w:r>
          </w:p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«Бобровская ООШ»</w:t>
            </w:r>
          </w:p>
        </w:tc>
      </w:tr>
      <w:tr w:rsidR="002908CB" w:rsidRPr="0096193C" w:rsidTr="002908CB">
        <w:trPr>
          <w:trHeight w:val="408"/>
        </w:trPr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2908CB" w:rsidRPr="0096193C" w:rsidTr="002908CB">
        <w:trPr>
          <w:trHeight w:val="71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8CB" w:rsidRPr="0096193C" w:rsidRDefault="0027395D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8CB" w:rsidRPr="0096193C" w:rsidRDefault="002908CB" w:rsidP="002908CB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5D" w:rsidRDefault="002908CB" w:rsidP="002908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11256">
        <w:rPr>
          <w:rFonts w:ascii="Times New Roman" w:hAnsi="Times New Roman" w:cs="Times New Roman"/>
          <w:b/>
          <w:sz w:val="24"/>
          <w:szCs w:val="24"/>
        </w:rPr>
        <w:t>Вывод:</w:t>
      </w:r>
      <w:r w:rsidRPr="00D11256">
        <w:rPr>
          <w:rFonts w:ascii="Times New Roman" w:hAnsi="Times New Roman" w:cs="Times New Roman"/>
          <w:sz w:val="24"/>
          <w:szCs w:val="24"/>
        </w:rPr>
        <w:t xml:space="preserve"> </w:t>
      </w:r>
      <w:r w:rsidR="0027395D">
        <w:rPr>
          <w:rFonts w:ascii="Times New Roman" w:hAnsi="Times New Roman" w:cs="Times New Roman"/>
          <w:sz w:val="24"/>
          <w:szCs w:val="24"/>
        </w:rPr>
        <w:t>все обучающиеся справились с работой, результаты соответствуют базовому уровню. По сравнению с 2022 годом результаты повысились.</w:t>
      </w:r>
    </w:p>
    <w:tbl>
      <w:tblPr>
        <w:tblW w:w="8181" w:type="dxa"/>
        <w:tblInd w:w="93" w:type="dxa"/>
        <w:tblLook w:val="04A0" w:firstRow="1" w:lastRow="0" w:firstColumn="1" w:lastColumn="0" w:noHBand="0" w:noVBand="1"/>
      </w:tblPr>
      <w:tblGrid>
        <w:gridCol w:w="1187"/>
        <w:gridCol w:w="1242"/>
        <w:gridCol w:w="1187"/>
        <w:gridCol w:w="1207"/>
        <w:gridCol w:w="1187"/>
        <w:gridCol w:w="984"/>
        <w:gridCol w:w="1187"/>
      </w:tblGrid>
      <w:tr w:rsidR="0027395D" w:rsidRPr="00C13272" w:rsidTr="00695C1C">
        <w:trPr>
          <w:trHeight w:val="642"/>
        </w:trPr>
        <w:tc>
          <w:tcPr>
            <w:tcW w:w="6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95D" w:rsidRPr="00C13272" w:rsidTr="00695C1C">
        <w:trPr>
          <w:gridAfter w:val="1"/>
          <w:wAfter w:w="1187" w:type="dxa"/>
          <w:trHeight w:val="231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95D" w:rsidRPr="00C13272" w:rsidTr="00695C1C">
        <w:trPr>
          <w:trHeight w:val="226"/>
        </w:trPr>
        <w:tc>
          <w:tcPr>
            <w:tcW w:w="8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участников </w:t>
            </w: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комплексной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КДР8 по уровням достижений</w:t>
            </w:r>
          </w:p>
        </w:tc>
      </w:tr>
      <w:tr w:rsidR="0027395D" w:rsidRPr="00C13272" w:rsidTr="00695C1C">
        <w:trPr>
          <w:trHeight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27395D" w:rsidRPr="00C13272" w:rsidTr="00695C1C">
        <w:trPr>
          <w:trHeight w:val="22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27395D" w:rsidRPr="00C13272" w:rsidTr="00695C1C">
        <w:trPr>
          <w:trHeight w:val="22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38,03%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50,66%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C13272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11,31%</w:t>
            </w:r>
          </w:p>
        </w:tc>
      </w:tr>
    </w:tbl>
    <w:p w:rsidR="0027395D" w:rsidRPr="00C13272" w:rsidRDefault="0027395D" w:rsidP="0027395D">
      <w:pPr>
        <w:shd w:val="clear" w:color="auto" w:fill="FFFFFF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краевая диагностическая работа содержала 22 задания, 8 из которых  относились к разделу</w:t>
      </w:r>
      <w:r w:rsidRPr="00C1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грамотность».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проведения КДР: оценить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естественно-научную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математическую грамотность обучающихся 8 класса;  оценить положение дел в области формирования естественно-научной и математической грамотности в системе основного общего образования Красноярского края, чтобы повысить качество образования в школах. В разделе </w:t>
      </w:r>
      <w:r w:rsidRPr="00C1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грамотность» содержались задания по трем группам умений: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27395D" w:rsidRPr="00C13272" w:rsidRDefault="0027395D" w:rsidP="0027395D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1-я группа умений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объяснение или описание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на основе имеющихся научных знаний, а также     прогнозирование изменений.</w:t>
      </w: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7395D" w:rsidRPr="00C13272" w:rsidRDefault="0027395D" w:rsidP="0027395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2-я группа умений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применение методов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27395D" w:rsidRPr="00C13272" w:rsidRDefault="0027395D" w:rsidP="0027395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3-я группа умений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интерпретация данных и использование научных доказатель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выводов.</w:t>
      </w:r>
    </w:p>
    <w:p w:rsidR="0027395D" w:rsidRDefault="0027395D" w:rsidP="0027395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выполнения </w:t>
      </w:r>
      <w:proofErr w:type="gramStart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proofErr w:type="gramEnd"/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КДР8 выделено три уровня достижений: повышенный, базовый и ниже базового. </w:t>
      </w:r>
    </w:p>
    <w:tbl>
      <w:tblPr>
        <w:tblW w:w="8902" w:type="dxa"/>
        <w:tblInd w:w="93" w:type="dxa"/>
        <w:tblLook w:val="04A0" w:firstRow="1" w:lastRow="0" w:firstColumn="1" w:lastColumn="0" w:noHBand="0" w:noVBand="1"/>
      </w:tblPr>
      <w:tblGrid>
        <w:gridCol w:w="1083"/>
        <w:gridCol w:w="2864"/>
        <w:gridCol w:w="2593"/>
        <w:gridCol w:w="2362"/>
      </w:tblGrid>
      <w:tr w:rsidR="0027395D" w:rsidRPr="00B450B7" w:rsidTr="00695C1C">
        <w:trPr>
          <w:trHeight w:val="324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4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Средний процент освоения основных групп умений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95D" w:rsidRPr="00B450B7" w:rsidTr="00695C1C">
        <w:trPr>
          <w:trHeight w:val="324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</w:t>
            </w:r>
            <w:proofErr w:type="gramStart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явлений, прогнозирование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методов </w:t>
            </w:r>
            <w:proofErr w:type="gramStart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данных и использование научных доказательств</w:t>
            </w:r>
          </w:p>
        </w:tc>
      </w:tr>
      <w:tr w:rsidR="0027395D" w:rsidRPr="00B450B7" w:rsidTr="00695C1C">
        <w:trPr>
          <w:trHeight w:val="324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95D" w:rsidRPr="00B450B7" w:rsidTr="00695C1C">
        <w:trPr>
          <w:trHeight w:val="35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95D" w:rsidRPr="00B450B7" w:rsidTr="00695C1C">
        <w:trPr>
          <w:trHeight w:val="35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95D" w:rsidRPr="00B450B7" w:rsidTr="00695C1C">
        <w:trPr>
          <w:trHeight w:val="276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95D" w:rsidRPr="00B450B7" w:rsidTr="00695C1C">
        <w:trPr>
          <w:trHeight w:val="3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395D" w:rsidRPr="00B450B7" w:rsidTr="00695C1C">
        <w:trPr>
          <w:trHeight w:val="3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D" w:rsidRPr="00B450B7" w:rsidRDefault="0027395D" w:rsidP="006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39,16%</w:t>
            </w:r>
          </w:p>
        </w:tc>
      </w:tr>
    </w:tbl>
    <w:p w:rsidR="008046C5" w:rsidRDefault="008046C5" w:rsidP="008046C5">
      <w:pPr>
        <w:shd w:val="clear" w:color="auto" w:fill="FFFFFF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C5" w:rsidRPr="00C13272" w:rsidRDefault="008046C5" w:rsidP="008046C5">
      <w:pPr>
        <w:shd w:val="clear" w:color="auto" w:fill="FFFFFF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 разделу «</w:t>
      </w:r>
      <w:proofErr w:type="gramStart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Pr="00C13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грамотность»</w:t>
      </w: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bottomFromText="200" w:vertAnchor="text"/>
        <w:tblW w:w="100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04"/>
        <w:gridCol w:w="1244"/>
        <w:gridCol w:w="1347"/>
        <w:gridCol w:w="1451"/>
        <w:gridCol w:w="1555"/>
        <w:gridCol w:w="1969"/>
      </w:tblGrid>
      <w:tr w:rsidR="008046C5" w:rsidRPr="00C13272" w:rsidTr="00695C1C">
        <w:trPr>
          <w:trHeight w:val="365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6C5" w:rsidRPr="00C13272" w:rsidRDefault="008046C5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 ученика</w:t>
            </w: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процент выполнения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достижений</w:t>
            </w:r>
          </w:p>
        </w:tc>
      </w:tr>
      <w:tr w:rsidR="008046C5" w:rsidRPr="00C13272" w:rsidTr="00695C1C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C5" w:rsidRPr="00C13272" w:rsidRDefault="008046C5" w:rsidP="006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6C5" w:rsidRPr="00C13272" w:rsidTr="00695C1C">
        <w:trPr>
          <w:trHeight w:val="82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46C5" w:rsidRPr="00C13272" w:rsidRDefault="008046C5" w:rsidP="00695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К.С.В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25,00%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8046C5" w:rsidP="00695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046C5" w:rsidRPr="00C13272" w:rsidTr="00695C1C">
        <w:trPr>
          <w:trHeight w:val="847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46C5" w:rsidRPr="00C13272" w:rsidRDefault="008046C5" w:rsidP="00695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66,67%%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25,00%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8046C5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60,00%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8046C5" w:rsidP="00695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046C5" w:rsidRPr="00C13272" w:rsidTr="00695C1C">
        <w:trPr>
          <w:trHeight w:val="1124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46C5" w:rsidRPr="00C13272" w:rsidRDefault="002834E3" w:rsidP="00695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С.Е.Е.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2834E3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66,67</w:t>
            </w:r>
            <w:r w:rsidR="008046C5"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2834E3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8046C5"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2834E3" w:rsidRDefault="002834E3" w:rsidP="00695C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8046C5"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8046C5"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2834E3" w:rsidP="00695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046C5" w:rsidRPr="00C13272" w:rsidTr="002834E3">
        <w:trPr>
          <w:trHeight w:val="336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C5" w:rsidRPr="00C13272" w:rsidRDefault="002834E3" w:rsidP="00695C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4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2834E3" w:rsidP="00283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2834E3" w:rsidP="00695C1C">
            <w:pPr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C5" w:rsidRPr="00C13272" w:rsidRDefault="002834E3" w:rsidP="00283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046C5" w:rsidRPr="00C13272" w:rsidTr="00695C1C">
        <w:trPr>
          <w:trHeight w:val="336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C5" w:rsidRPr="00C13272" w:rsidRDefault="002834E3" w:rsidP="00695C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классу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C5" w:rsidRPr="00C13272" w:rsidRDefault="002834E3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E3" w:rsidRPr="00C13272" w:rsidRDefault="002834E3" w:rsidP="00283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43,75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8046C5" w:rsidP="00695C1C">
            <w:pPr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6C5" w:rsidRPr="00C13272" w:rsidTr="00695C1C">
        <w:trPr>
          <w:trHeight w:val="336"/>
        </w:trPr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6C5" w:rsidRPr="00C13272" w:rsidRDefault="008046C5" w:rsidP="00695C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краю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34,71%</w:t>
            </w:r>
          </w:p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6C5" w:rsidRPr="00C13272" w:rsidRDefault="008046C5" w:rsidP="00695C1C">
            <w:pPr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C5" w:rsidRPr="00C13272" w:rsidRDefault="008046C5" w:rsidP="00695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5C1C" w:rsidRDefault="008046C5" w:rsidP="00695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="0069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все обучающиеся 8 класса справились с работой на базовом уровне.</w:t>
      </w:r>
      <w:r w:rsidR="00695C1C" w:rsidRPr="0069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C1C" w:rsidRP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C1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выполнили  задания 1 и 3 группы, в которых</w:t>
      </w:r>
      <w:r w:rsidR="002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требовалось объяснить или описать </w:t>
      </w:r>
      <w:proofErr w:type="gramStart"/>
      <w:r w:rsidR="00243C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="002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на основе имеющихся научных знаний и интерпретировать данные с использованием научных доказательств для получения выводов. Хуже были выполнены задания 2 группы</w:t>
      </w:r>
      <w:r w:rsidR="001E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нужно было применить методы </w:t>
      </w:r>
      <w:proofErr w:type="gramStart"/>
      <w:r w:rsidR="001E7F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="001E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 </w:t>
      </w:r>
    </w:p>
    <w:p w:rsidR="001E7F42" w:rsidRDefault="001E7F42" w:rsidP="00695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средний р</w:t>
      </w:r>
      <w:r w:rsidR="00864313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 выполнения задания 1 и 3 группы по классу выше, чем по региону, а результат выполнения заданию 2 группы –</w:t>
      </w:r>
      <w:r w:rsid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ниже. В общем</w:t>
      </w:r>
      <w:r w:rsid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процент выполнения по классу выше, чем по региону.</w:t>
      </w:r>
    </w:p>
    <w:p w:rsidR="00686A92" w:rsidRDefault="00FE2734" w:rsidP="0083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 </w:t>
      </w:r>
    </w:p>
    <w:p w:rsidR="00686A92" w:rsidRDefault="00F33A32" w:rsidP="00686A9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анализ выполненной работы.</w:t>
      </w:r>
    </w:p>
    <w:p w:rsidR="00686A92" w:rsidRDefault="00F33A32" w:rsidP="00686A9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6A92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ошибок, допущенных </w:t>
      </w:r>
      <w:proofErr w:type="gramStart"/>
      <w:r w:rsidR="00686A92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686A92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КДР, </w:t>
      </w:r>
      <w:r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провести </w:t>
      </w:r>
      <w:r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коррекционную работу </w:t>
      </w:r>
      <w:r w:rsidR="00835297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ликвидации пробелов и </w:t>
      </w:r>
      <w:r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качес</w:t>
      </w:r>
      <w:r w:rsidR="00835297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выполнения заданий 2 группы </w:t>
      </w:r>
      <w:r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C5" w:rsidRPr="00686A92" w:rsidRDefault="00686A92" w:rsidP="00686A9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35297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делять большее время и внимание подготовке </w:t>
      </w:r>
      <w:proofErr w:type="gramStart"/>
      <w:r w:rsidR="00835297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35297" w:rsidRPr="006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КДР. </w:t>
      </w:r>
    </w:p>
    <w:p w:rsidR="00835297" w:rsidRPr="00C13272" w:rsidRDefault="00835297" w:rsidP="0083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3" w:type="dxa"/>
        <w:tblInd w:w="93" w:type="dxa"/>
        <w:tblLook w:val="04A0" w:firstRow="1" w:lastRow="0" w:firstColumn="1" w:lastColumn="0" w:noHBand="0" w:noVBand="1"/>
      </w:tblPr>
      <w:tblGrid>
        <w:gridCol w:w="15"/>
        <w:gridCol w:w="932"/>
        <w:gridCol w:w="397"/>
        <w:gridCol w:w="1592"/>
        <w:gridCol w:w="326"/>
        <w:gridCol w:w="1551"/>
        <w:gridCol w:w="376"/>
        <w:gridCol w:w="2263"/>
        <w:gridCol w:w="884"/>
        <w:gridCol w:w="1763"/>
      </w:tblGrid>
      <w:tr w:rsidR="00835297" w:rsidRPr="00C13272" w:rsidTr="00E524A0">
        <w:trPr>
          <w:gridAfter w:val="2"/>
          <w:wAfter w:w="2647" w:type="dxa"/>
          <w:trHeight w:val="919"/>
        </w:trPr>
        <w:tc>
          <w:tcPr>
            <w:tcW w:w="5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Математическая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After w:val="2"/>
          <w:wAfter w:w="2647" w:type="dxa"/>
          <w:trHeight w:val="331"/>
        </w:trPr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After w:val="2"/>
          <w:wAfter w:w="2647" w:type="dxa"/>
          <w:trHeight w:val="324"/>
        </w:trPr>
        <w:tc>
          <w:tcPr>
            <w:tcW w:w="7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участников </w:t>
            </w: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по уровням достижений</w:t>
            </w:r>
          </w:p>
        </w:tc>
      </w:tr>
      <w:tr w:rsidR="00835297" w:rsidRPr="00C13272" w:rsidTr="00E524A0">
        <w:trPr>
          <w:gridAfter w:val="2"/>
          <w:wAfter w:w="2647" w:type="dxa"/>
          <w:trHeight w:val="964"/>
        </w:trPr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835297" w:rsidRPr="00C13272" w:rsidTr="00E524A0">
        <w:trPr>
          <w:gridAfter w:val="2"/>
          <w:wAfter w:w="2647" w:type="dxa"/>
          <w:trHeight w:val="316"/>
        </w:trPr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835297" w:rsidRPr="00C13272" w:rsidTr="00E524A0">
        <w:trPr>
          <w:gridAfter w:val="2"/>
          <w:wAfter w:w="2647" w:type="dxa"/>
          <w:trHeight w:val="316"/>
        </w:trPr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53,91%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33,09%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13,00%</w:t>
            </w:r>
          </w:p>
        </w:tc>
      </w:tr>
      <w:tr w:rsidR="00835297" w:rsidRPr="00C13272" w:rsidTr="00E524A0">
        <w:trPr>
          <w:gridBefore w:val="1"/>
          <w:wBefore w:w="15" w:type="dxa"/>
          <w:trHeight w:val="316"/>
        </w:trPr>
        <w:tc>
          <w:tcPr>
            <w:tcW w:w="8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Before w:val="1"/>
          <w:wBefore w:w="15" w:type="dxa"/>
          <w:trHeight w:val="316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ситуации на языке математики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математических понятий, фактов, процедур</w:t>
            </w:r>
          </w:p>
        </w:tc>
        <w:tc>
          <w:tcPr>
            <w:tcW w:w="3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Интерпретирование/оценивание результатов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</w:t>
            </w:r>
          </w:p>
        </w:tc>
      </w:tr>
      <w:tr w:rsidR="00835297" w:rsidRPr="00C13272" w:rsidTr="00E524A0">
        <w:trPr>
          <w:gridBefore w:val="1"/>
          <w:wBefore w:w="15" w:type="dxa"/>
          <w:trHeight w:val="31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Before w:val="1"/>
          <w:wBefore w:w="15" w:type="dxa"/>
          <w:trHeight w:val="34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Before w:val="1"/>
          <w:wBefore w:w="15" w:type="dxa"/>
          <w:trHeight w:val="34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Before w:val="1"/>
          <w:wBefore w:w="15" w:type="dxa"/>
          <w:trHeight w:val="34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gridBefore w:val="1"/>
          <w:wBefore w:w="15" w:type="dxa"/>
          <w:trHeight w:val="34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5297" w:rsidRPr="00C13272" w:rsidTr="00E524A0">
        <w:trPr>
          <w:gridBefore w:val="1"/>
          <w:wBefore w:w="15" w:type="dxa"/>
          <w:trHeight w:val="34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24,15%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32,47%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9,89%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13,86%</w:t>
            </w:r>
          </w:p>
        </w:tc>
      </w:tr>
    </w:tbl>
    <w:p w:rsidR="00835297" w:rsidRPr="00C13272" w:rsidRDefault="00835297" w:rsidP="00835297">
      <w:pPr>
        <w:rPr>
          <w:rFonts w:ascii="Times New Roman" w:hAnsi="Times New Roman" w:cs="Times New Roman"/>
          <w:sz w:val="24"/>
          <w:szCs w:val="24"/>
        </w:rPr>
      </w:pPr>
      <w:r w:rsidRPr="00C1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основных групп умений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77"/>
        <w:gridCol w:w="1045"/>
        <w:gridCol w:w="663"/>
        <w:gridCol w:w="1563"/>
        <w:gridCol w:w="1478"/>
        <w:gridCol w:w="1821"/>
        <w:gridCol w:w="1227"/>
        <w:gridCol w:w="1204"/>
      </w:tblGrid>
      <w:tr w:rsidR="00835297" w:rsidRPr="00C13272" w:rsidTr="00E524A0">
        <w:trPr>
          <w:trHeight w:val="630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</w:t>
            </w:r>
          </w:p>
        </w:tc>
        <w:tc>
          <w:tcPr>
            <w:tcW w:w="576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достижений</w:t>
            </w:r>
          </w:p>
        </w:tc>
      </w:tr>
      <w:tr w:rsidR="00835297" w:rsidRPr="00C13272" w:rsidTr="00E524A0">
        <w:trPr>
          <w:trHeight w:val="645"/>
        </w:trPr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Формулирование ситуации на языке математики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математических понятий, фактов, процедур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3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Интерпретирование/</w:t>
            </w:r>
          </w:p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результатов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4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Рассуждение</w:t>
            </w: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297" w:rsidRPr="00C13272" w:rsidTr="00E524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К.С.В.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35297" w:rsidRPr="00C13272" w:rsidTr="00E524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М.Е.В.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35297" w:rsidRPr="00C13272" w:rsidTr="00E524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С.Е.Е.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</w:tr>
      <w:tr w:rsidR="00835297" w:rsidRPr="00C13272" w:rsidTr="00E524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С.Е.Х.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35297" w:rsidRPr="00C13272" w:rsidTr="00E524A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297" w:rsidRPr="00C13272" w:rsidRDefault="00835297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7" w:rsidRPr="00C13272" w:rsidRDefault="00835297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5297" w:rsidRDefault="00835297" w:rsidP="00835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C4B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один обучающийся из класса справился с работой ниже базового уровня,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выполнил верно меньше 4 заданий. Трое обучающихся класса выполнили работу на базовом уровне, они выполнили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трех заданий (1об. - 5зад., 2 об. - 7 зад.,4об. - 5 зад).</w:t>
      </w:r>
    </w:p>
    <w:p w:rsidR="00835297" w:rsidRDefault="00835297" w:rsidP="00835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класса не справились со следующими заданиями:</w:t>
      </w:r>
    </w:p>
    <w:p w:rsidR="00835297" w:rsidRDefault="00835297" w:rsidP="00835297">
      <w:pPr>
        <w:spacing w:line="240" w:lineRule="auto"/>
      </w:pPr>
      <w:r>
        <w:rPr>
          <w:rStyle w:val="markedcontent"/>
          <w:rFonts w:ascii="Arial" w:hAnsi="Arial" w:cs="Arial"/>
        </w:rPr>
        <w:t xml:space="preserve">- </w:t>
      </w:r>
      <w:r w:rsidRPr="00F0411F">
        <w:rPr>
          <w:rStyle w:val="markedcontent"/>
          <w:rFonts w:ascii="Times New Roman" w:hAnsi="Times New Roman" w:cs="Times New Roman"/>
          <w:sz w:val="24"/>
          <w:szCs w:val="24"/>
        </w:rPr>
        <w:t>находить связь между величинами, составлять</w:t>
      </w:r>
      <w:r w:rsidRPr="00F0411F">
        <w:rPr>
          <w:rFonts w:ascii="Times New Roman" w:hAnsi="Times New Roman" w:cs="Times New Roman"/>
          <w:sz w:val="24"/>
          <w:szCs w:val="24"/>
        </w:rPr>
        <w:t xml:space="preserve">  </w:t>
      </w:r>
      <w:r w:rsidRPr="00F0411F">
        <w:rPr>
          <w:rStyle w:val="markedcontent"/>
          <w:rFonts w:ascii="Times New Roman" w:hAnsi="Times New Roman" w:cs="Times New Roman"/>
          <w:sz w:val="24"/>
          <w:szCs w:val="24"/>
        </w:rPr>
        <w:t>буквенное выражение, переводить единицы</w:t>
      </w:r>
      <w:r w:rsidRPr="00F0411F">
        <w:rPr>
          <w:rFonts w:ascii="Times New Roman" w:hAnsi="Times New Roman" w:cs="Times New Roman"/>
          <w:sz w:val="24"/>
          <w:szCs w:val="24"/>
        </w:rPr>
        <w:t xml:space="preserve"> </w:t>
      </w:r>
      <w:r w:rsidRPr="00F0411F">
        <w:rPr>
          <w:rStyle w:val="markedcontent"/>
          <w:rFonts w:ascii="Times New Roman" w:hAnsi="Times New Roman" w:cs="Times New Roman"/>
          <w:sz w:val="24"/>
          <w:szCs w:val="24"/>
        </w:rPr>
        <w:t>измерения</w:t>
      </w:r>
      <w:r>
        <w:t>;</w:t>
      </w:r>
    </w:p>
    <w:p w:rsidR="00835297" w:rsidRPr="005A6C4B" w:rsidRDefault="00835297" w:rsidP="00835297">
      <w:pPr>
        <w:spacing w:before="24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A6C4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 xml:space="preserve"> находить связь между величинами, находить</w:t>
      </w:r>
      <w:r w:rsidRPr="005A6C4B">
        <w:rPr>
          <w:rFonts w:ascii="Times New Roman" w:hAnsi="Times New Roman" w:cs="Times New Roman"/>
          <w:sz w:val="24"/>
          <w:szCs w:val="24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неизвестный член пропорции, выполнять действия</w:t>
      </w:r>
      <w:r w:rsidRPr="005A6C4B">
        <w:rPr>
          <w:rFonts w:ascii="Times New Roman" w:hAnsi="Times New Roman" w:cs="Times New Roman"/>
          <w:sz w:val="24"/>
          <w:szCs w:val="24"/>
        </w:rPr>
        <w:t xml:space="preserve"> 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с рациональными числами, переводить единицы  измерения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835297" w:rsidRDefault="00835297" w:rsidP="00835297">
      <w:pPr>
        <w:spacing w:before="24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6C4B">
        <w:rPr>
          <w:rStyle w:val="markedcontent"/>
          <w:rFonts w:ascii="Arial" w:hAnsi="Arial" w:cs="Arial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находить связь между величинами, выполнять</w:t>
      </w:r>
      <w:r w:rsidRPr="005A6C4B">
        <w:rPr>
          <w:rFonts w:ascii="Times New Roman" w:hAnsi="Times New Roman" w:cs="Times New Roman"/>
          <w:sz w:val="24"/>
          <w:szCs w:val="24"/>
        </w:rPr>
        <w:br/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действия с рациональными числами, оценивать полученный результат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835297" w:rsidRDefault="00835297" w:rsidP="00835297">
      <w:pPr>
        <w:spacing w:before="24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5A6C4B">
        <w:rPr>
          <w:rStyle w:val="markedcontent"/>
          <w:rFonts w:ascii="Arial" w:hAnsi="Arial" w:cs="Arial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находить связь между величинами, решать</w:t>
      </w:r>
      <w:r w:rsidRPr="005A6C4B">
        <w:rPr>
          <w:rFonts w:ascii="Times New Roman" w:hAnsi="Times New Roman" w:cs="Times New Roman"/>
          <w:sz w:val="24"/>
          <w:szCs w:val="24"/>
        </w:rPr>
        <w:t xml:space="preserve"> 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линейное уравнение</w:t>
      </w:r>
      <w:r w:rsidRPr="005A6C4B">
        <w:rPr>
          <w:rFonts w:ascii="Times New Roman" w:hAnsi="Times New Roman" w:cs="Times New Roman"/>
          <w:sz w:val="24"/>
          <w:szCs w:val="24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 xml:space="preserve"> выбирать рациональный метод, направленный на</w:t>
      </w:r>
      <w:r w:rsidRPr="005A6C4B">
        <w:rPr>
          <w:rFonts w:ascii="Times New Roman" w:hAnsi="Times New Roman" w:cs="Times New Roman"/>
          <w:sz w:val="24"/>
          <w:szCs w:val="24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получение определённого экспериментального</w:t>
      </w:r>
      <w:r w:rsidRPr="005A6C4B">
        <w:rPr>
          <w:rFonts w:ascii="Times New Roman" w:hAnsi="Times New Roman" w:cs="Times New Roman"/>
          <w:sz w:val="24"/>
          <w:szCs w:val="24"/>
        </w:rPr>
        <w:br/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или практического результата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835297" w:rsidRDefault="00835297" w:rsidP="00835297">
      <w:pPr>
        <w:spacing w:before="24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- анализировать и интерпретировать</w:t>
      </w:r>
      <w:r w:rsidRPr="005A6C4B">
        <w:rPr>
          <w:rFonts w:ascii="Times New Roman" w:hAnsi="Times New Roman" w:cs="Times New Roman"/>
          <w:sz w:val="24"/>
          <w:szCs w:val="24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экспериментальные данные, делать соответствующие выводы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835297" w:rsidRDefault="00835297" w:rsidP="00835297">
      <w:pPr>
        <w:spacing w:before="24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- применять свойства равнобедренного треугольника для решения практической задачи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835297" w:rsidRPr="005A6C4B" w:rsidRDefault="00835297" w:rsidP="00835297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5A6C4B">
        <w:rPr>
          <w:rStyle w:val="markedcontent"/>
          <w:rFonts w:ascii="Arial" w:hAnsi="Arial" w:cs="Arial"/>
        </w:rPr>
        <w:t xml:space="preserve"> </w:t>
      </w:r>
      <w:r w:rsidRPr="005A6C4B">
        <w:rPr>
          <w:rStyle w:val="markedcontent"/>
          <w:rFonts w:ascii="Times New Roman" w:hAnsi="Times New Roman" w:cs="Times New Roman"/>
          <w:sz w:val="24"/>
          <w:szCs w:val="24"/>
        </w:rPr>
        <w:t>рассуждать, используя свойства и признаки четырехугольника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35297" w:rsidRDefault="00835297" w:rsidP="0083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835297" w:rsidRDefault="00835297" w:rsidP="008352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выполненной работы.</w:t>
      </w:r>
    </w:p>
    <w:p w:rsidR="00FE2734" w:rsidRDefault="00FE2734" w:rsidP="008352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и провести коррекционную работу по устранению выявленных дефицитов.</w:t>
      </w:r>
    </w:p>
    <w:p w:rsidR="00FE2734" w:rsidRDefault="00FE2734" w:rsidP="008352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математической грамотности  обучающихся: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вопросе формирования математических понятий и умений;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обучая алгоритмам вычисления,  удерживать фокус внимания на рациональности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вычислений;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показывать ученикам значимость освоения вычислительных умений;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систематически отводить время на уроке для устного счета;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предлагать вычислительные примеры, которые </w:t>
      </w:r>
      <w:r w:rsidR="002E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решить разными способами, 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с учениками разные способы решения </w:t>
      </w:r>
      <w:r w:rsidR="002E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задания и их уместность, 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эффективность;</w:t>
      </w:r>
      <w:proofErr w:type="gramEnd"/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работая с тождественными преобразованиями, использовать арифметический,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алгебраический, геометрический материал;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решении уравнений и текстовых задач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 моделями отношений величин </w:t>
      </w:r>
      <w:r w:rsidR="00835297"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(чертежи, схемы), обсуждать достоинства и недостатки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способов решения;</w:t>
      </w:r>
    </w:p>
    <w:p w:rsidR="00FE2734" w:rsidRDefault="00835297" w:rsidP="008352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работу по формированию умений у</w:t>
      </w:r>
      <w:r w:rsidR="00FE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повышенном уровне.</w:t>
      </w:r>
    </w:p>
    <w:p w:rsidR="00FE2734" w:rsidRDefault="00835297" w:rsidP="008352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подготовки тренировочных работ интернет ресурс, содержащий</w:t>
      </w:r>
      <w:r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заданий.</w:t>
      </w:r>
    </w:p>
    <w:p w:rsidR="00835297" w:rsidRPr="00835297" w:rsidRDefault="00835297" w:rsidP="008352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включать задания по формированию грам</w:t>
      </w:r>
      <w:r w:rsidR="00FE2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отностей в урочное и внеурочное   время.</w:t>
      </w:r>
    </w:p>
    <w:p w:rsidR="00835297" w:rsidRPr="00FE2734" w:rsidRDefault="00FE2734" w:rsidP="00FE2734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35297" w:rsidRDefault="00835297" w:rsidP="00835297">
      <w:pPr>
        <w:spacing w:before="240" w:line="240" w:lineRule="auto"/>
        <w:rPr>
          <w:rStyle w:val="markedcontent"/>
          <w:rFonts w:ascii="Arial" w:hAnsi="Arial" w:cs="Arial"/>
        </w:rPr>
      </w:pPr>
    </w:p>
    <w:p w:rsidR="00C81740" w:rsidRDefault="00C81740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740" w:rsidRDefault="00C81740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740" w:rsidRDefault="00C81740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740" w:rsidRDefault="00C81740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740" w:rsidRDefault="00C81740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740" w:rsidRDefault="00C81740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A92" w:rsidRPr="00686A92" w:rsidRDefault="00686A92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GoBack"/>
      <w:bookmarkEnd w:id="10"/>
      <w:r w:rsidRPr="00686A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Статистика выполнения КДР 8</w:t>
      </w:r>
    </w:p>
    <w:p w:rsidR="00686A92" w:rsidRPr="00686A92" w:rsidRDefault="00686A92" w:rsidP="00686A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A92">
        <w:rPr>
          <w:rFonts w:ascii="Times New Roman" w:hAnsi="Times New Roman" w:cs="Times New Roman"/>
          <w:color w:val="000000" w:themeColor="text1"/>
          <w:sz w:val="24"/>
          <w:szCs w:val="24"/>
        </w:rPr>
        <w:t>Филиал Бобровская ООШ</w:t>
      </w:r>
    </w:p>
    <w:tbl>
      <w:tblPr>
        <w:tblW w:w="8590" w:type="dxa"/>
        <w:tblInd w:w="108" w:type="dxa"/>
        <w:tblLook w:val="04A0" w:firstRow="1" w:lastRow="0" w:firstColumn="1" w:lastColumn="0" w:noHBand="0" w:noVBand="1"/>
      </w:tblPr>
      <w:tblGrid>
        <w:gridCol w:w="957"/>
        <w:gridCol w:w="957"/>
        <w:gridCol w:w="1344"/>
        <w:gridCol w:w="2692"/>
        <w:gridCol w:w="2640"/>
      </w:tblGrid>
      <w:tr w:rsidR="00C814ED" w:rsidRPr="00686A92" w:rsidTr="00C814ED">
        <w:trPr>
          <w:trHeight w:val="39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92" w:rsidRPr="00686A92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92" w:rsidRPr="00686A92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A92" w:rsidRPr="00686A92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Статистика выполнения заданий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комплексной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КДР8</w:t>
            </w:r>
          </w:p>
        </w:tc>
      </w:tr>
      <w:tr w:rsidR="00C814ED" w:rsidRPr="00686A92" w:rsidTr="00C814ED">
        <w:trPr>
          <w:trHeight w:val="960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вариант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вариант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Процент верно </w:t>
            </w:r>
            <w:proofErr w:type="gramStart"/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выполнивших</w:t>
            </w:r>
            <w:proofErr w:type="gramEnd"/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среднем по классу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Процент верно </w:t>
            </w:r>
            <w:proofErr w:type="gramStart"/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выполнивших</w:t>
            </w:r>
            <w:proofErr w:type="gramEnd"/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среднем по региону </w:t>
            </w:r>
          </w:p>
        </w:tc>
      </w:tr>
      <w:tr w:rsidR="00C814ED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55,35</w:t>
            </w:r>
            <w:r w:rsidR="00686A92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C814ED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12,27</w:t>
            </w:r>
            <w:r w:rsidR="00686A92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C814ED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686A92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86A92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A92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1,56</w:t>
            </w:r>
            <w:r w:rsidR="00686A92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C814ED">
        <w:trPr>
          <w:trHeight w:val="33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81,11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F2150C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</w:p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C81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    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24,43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F2150C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C8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25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15,28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6346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</w:p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</w:p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8,42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887766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505191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</w:p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</w:p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</w:t>
            </w:r>
            <w:r w:rsidR="00C814ED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814ED" w:rsidRPr="00686A92" w:rsidTr="00DB2F67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C814ED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4ED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  <w:r w:rsidR="00C814ED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775E6F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0,12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775E6F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66,55%</w:t>
            </w:r>
          </w:p>
        </w:tc>
      </w:tr>
      <w:tr w:rsidR="0022065F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41.64%</w:t>
            </w:r>
          </w:p>
        </w:tc>
      </w:tr>
      <w:tr w:rsidR="0022065F" w:rsidRPr="00686A92" w:rsidTr="00C814ED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0.00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18,42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C814ED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50.00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31,77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404307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22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</w:t>
            </w:r>
          </w:p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26,11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404307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3,25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C814ED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0.00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22065F" w:rsidRPr="00686A92" w:rsidTr="00C814ED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22065F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65F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9,87</w:t>
            </w:r>
            <w:r w:rsidR="0022065F"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7576" w:rsidRPr="00686A92" w:rsidTr="00BC53D2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</w:t>
            </w:r>
          </w:p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</w:p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17,45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7576" w:rsidRPr="00686A92" w:rsidTr="00BC53D2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13,72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7576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40,91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7576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48,01%</w:t>
            </w:r>
          </w:p>
        </w:tc>
      </w:tr>
      <w:tr w:rsidR="00707576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65,94%</w:t>
            </w:r>
          </w:p>
        </w:tc>
      </w:tr>
      <w:tr w:rsidR="00707576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8,78%</w:t>
            </w:r>
          </w:p>
        </w:tc>
      </w:tr>
      <w:tr w:rsidR="00707576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Pr="00686A92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576" w:rsidRDefault="00707576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36,10%</w:t>
            </w:r>
          </w:p>
        </w:tc>
      </w:tr>
      <w:tr w:rsidR="00F00528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17,69%</w:t>
            </w:r>
          </w:p>
        </w:tc>
      </w:tr>
      <w:tr w:rsidR="00F00528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53,55%</w:t>
            </w:r>
          </w:p>
        </w:tc>
      </w:tr>
      <w:tr w:rsidR="00F00528" w:rsidRPr="00686A92" w:rsidTr="00C814ED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12,88%</w:t>
            </w:r>
          </w:p>
        </w:tc>
      </w:tr>
      <w:tr w:rsidR="00F00528" w:rsidRPr="00686A92" w:rsidTr="00C814ED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11,91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F00528" w:rsidRPr="00686A92" w:rsidTr="00C814ED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4,45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F00528" w:rsidRPr="00686A92" w:rsidTr="005A014A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21А</w:t>
            </w:r>
          </w:p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4А</w:t>
            </w:r>
          </w:p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29,48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F00528" w:rsidRPr="00686A92" w:rsidTr="005A014A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24,91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F00528" w:rsidRPr="00686A92" w:rsidTr="00031C64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50,00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2,41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F00528" w:rsidRPr="00686A92" w:rsidTr="00031C64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528" w:rsidRPr="00686A92" w:rsidRDefault="00F00528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2,77%</w:t>
            </w:r>
          </w:p>
        </w:tc>
      </w:tr>
      <w:tr w:rsidR="00C26539" w:rsidRPr="00686A92" w:rsidTr="004B2D98">
        <w:trPr>
          <w:trHeight w:val="315"/>
        </w:trPr>
        <w:tc>
          <w:tcPr>
            <w:tcW w:w="95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539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5,05%</w:t>
            </w:r>
          </w:p>
        </w:tc>
      </w:tr>
      <w:tr w:rsidR="00C26539" w:rsidRPr="00686A92" w:rsidTr="00031C64">
        <w:trPr>
          <w:trHeight w:val="315"/>
        </w:trPr>
        <w:tc>
          <w:tcPr>
            <w:tcW w:w="9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539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5,90%</w:t>
            </w:r>
          </w:p>
        </w:tc>
      </w:tr>
      <w:tr w:rsidR="00C26539" w:rsidRPr="00686A92" w:rsidTr="00C814ED">
        <w:trPr>
          <w:trHeight w:val="34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539" w:rsidRPr="00686A92" w:rsidRDefault="00C26539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Средний процент выполнения (ЕНГ)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43,75%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34,71%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C26539" w:rsidRPr="00686A92" w:rsidTr="00C26539">
        <w:trPr>
          <w:trHeight w:val="64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539" w:rsidRPr="00686A92" w:rsidRDefault="00C26539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Средний процент выполнения (МГ)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26,09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539" w:rsidRPr="00686A92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20,36</w:t>
            </w:r>
            <w:r w:rsidRPr="00686A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26539" w:rsidRPr="00686A92" w:rsidTr="00C814ED">
        <w:trPr>
          <w:trHeight w:val="64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539" w:rsidRDefault="00C26539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Средний процент выполнения (понимание текста)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539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539" w:rsidRDefault="00C26539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51,68%</w:t>
            </w:r>
          </w:p>
        </w:tc>
      </w:tr>
    </w:tbl>
    <w:p w:rsidR="00686A92" w:rsidRPr="00686A92" w:rsidRDefault="00686A92" w:rsidP="00686A9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A92" w:rsidRPr="00686A92" w:rsidRDefault="00686A92" w:rsidP="00686A9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A92" w:rsidRPr="00686A92" w:rsidRDefault="00686A92" w:rsidP="00686A9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A92" w:rsidRDefault="00686A92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FEB" w:rsidRDefault="002E7FEB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Pr="0096193C" w:rsidRDefault="00686A92" w:rsidP="00686A9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Статистика </w:t>
      </w:r>
    </w:p>
    <w:tbl>
      <w:tblPr>
        <w:tblW w:w="8400" w:type="dxa"/>
        <w:tblInd w:w="89" w:type="dxa"/>
        <w:tblLook w:val="04A0" w:firstRow="1" w:lastRow="0" w:firstColumn="1" w:lastColumn="0" w:noHBand="0" w:noVBand="1"/>
      </w:tblPr>
      <w:tblGrid>
        <w:gridCol w:w="580"/>
        <w:gridCol w:w="3300"/>
        <w:gridCol w:w="1019"/>
        <w:gridCol w:w="1019"/>
        <w:gridCol w:w="1019"/>
        <w:gridCol w:w="1580"/>
      </w:tblGrid>
      <w:tr w:rsidR="00686A92" w:rsidRPr="0096193C" w:rsidTr="00E524A0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Уровень достижений</w:t>
            </w:r>
          </w:p>
        </w:tc>
      </w:tr>
      <w:tr w:rsidR="00686A92" w:rsidRPr="0096193C" w:rsidTr="00E524A0">
        <w:trPr>
          <w:trHeight w:val="64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86A92" w:rsidRPr="0096193C" w:rsidTr="00E524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Учащийся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базовый</w:t>
            </w:r>
          </w:p>
        </w:tc>
      </w:tr>
      <w:tr w:rsidR="00686A92" w:rsidRPr="0096193C" w:rsidTr="00E524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Учащийся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базовый</w:t>
            </w:r>
          </w:p>
        </w:tc>
      </w:tr>
      <w:tr w:rsidR="00686A92" w:rsidRPr="0096193C" w:rsidTr="00E524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Учащийся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92" w:rsidRPr="0096193C" w:rsidRDefault="00686A92" w:rsidP="00E5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92" w:rsidRPr="0096193C" w:rsidRDefault="00686A92" w:rsidP="00E5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 базового</w:t>
            </w:r>
          </w:p>
        </w:tc>
      </w:tr>
    </w:tbl>
    <w:p w:rsidR="00835297" w:rsidRDefault="00835297" w:rsidP="00835297">
      <w:pPr>
        <w:spacing w:before="240" w:line="240" w:lineRule="auto"/>
        <w:rPr>
          <w:rStyle w:val="markedcontent"/>
          <w:rFonts w:ascii="Arial" w:hAnsi="Arial" w:cs="Arial"/>
        </w:rPr>
      </w:pPr>
    </w:p>
    <w:p w:rsidR="00835297" w:rsidRDefault="00835297" w:rsidP="00835297">
      <w:pPr>
        <w:spacing w:before="240" w:line="240" w:lineRule="auto"/>
        <w:rPr>
          <w:rStyle w:val="markedcontent"/>
          <w:rFonts w:ascii="Arial" w:hAnsi="Arial" w:cs="Arial"/>
        </w:rPr>
      </w:pPr>
    </w:p>
    <w:p w:rsidR="0027395D" w:rsidRDefault="0027395D" w:rsidP="002908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2908CB" w:rsidRDefault="0027395D" w:rsidP="002908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95D" w:rsidRPr="00D11256" w:rsidRDefault="0027395D" w:rsidP="002908C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2908CB" w:rsidRDefault="002908CB" w:rsidP="00052DF7">
      <w:pPr>
        <w:spacing w:before="24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908CB" w:rsidRDefault="002908CB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8CB" w:rsidRDefault="002908CB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8CB" w:rsidRDefault="002908CB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8CB" w:rsidRPr="0096193C" w:rsidRDefault="002908CB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616" w:type="dxa"/>
        <w:tblInd w:w="103" w:type="dxa"/>
        <w:tblLook w:val="04A0" w:firstRow="1" w:lastRow="0" w:firstColumn="1" w:lastColumn="0" w:noHBand="0" w:noVBand="1"/>
      </w:tblPr>
      <w:tblGrid>
        <w:gridCol w:w="1025"/>
        <w:gridCol w:w="1025"/>
        <w:gridCol w:w="1344"/>
        <w:gridCol w:w="2692"/>
        <w:gridCol w:w="2640"/>
      </w:tblGrid>
      <w:tr w:rsidR="0096193C" w:rsidRPr="0096193C" w:rsidTr="003912FC">
        <w:trPr>
          <w:trHeight w:val="39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3912FC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Статистика выполнения заданий КДР8</w:t>
            </w:r>
          </w:p>
          <w:p w:rsidR="00A34910" w:rsidRPr="0096193C" w:rsidRDefault="00A34910" w:rsidP="003912FC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МКОУ «Новоникольская ООШ»</w:t>
            </w:r>
          </w:p>
        </w:tc>
      </w:tr>
      <w:tr w:rsidR="0096193C" w:rsidRPr="0096193C" w:rsidTr="003912FC">
        <w:trPr>
          <w:trHeight w:val="96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вариант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вариант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Процент верно </w:t>
            </w:r>
            <w:proofErr w:type="gramStart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выполнивших</w:t>
            </w:r>
            <w:proofErr w:type="gramEnd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среднем по классу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Процент верно </w:t>
            </w:r>
            <w:proofErr w:type="gramStart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выполнивших</w:t>
            </w:r>
            <w:proofErr w:type="gramEnd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среднем по региону 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1" w:name="RANGE!E7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100,00%</w:t>
            </w:r>
            <w:bookmarkEnd w:id="11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31,79%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2" w:name="RANGE!E8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25,00%</w:t>
            </w:r>
            <w:bookmarkEnd w:id="12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27,57%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3" w:name="RANGE!E9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50,00%</w:t>
            </w:r>
            <w:bookmarkEnd w:id="13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25,04%</w:t>
            </w:r>
          </w:p>
        </w:tc>
      </w:tr>
      <w:tr w:rsidR="0096193C" w:rsidRPr="0096193C" w:rsidTr="003912FC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4" w:name="RANGE!E10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14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40,23%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4_1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16_1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5" w:name="RANGE!E11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15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52,88%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4_2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16_2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6" w:name="RANGE!E12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25,00%</w:t>
            </w:r>
            <w:bookmarkEnd w:id="16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31,36%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7" w:name="RANGE!E13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100,00%</w:t>
            </w:r>
            <w:bookmarkEnd w:id="17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46,98%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8" w:name="RANGE!E14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50,00%</w:t>
            </w:r>
            <w:bookmarkEnd w:id="18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44,44%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9" w:name="RANGE!E15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50,00%</w:t>
            </w:r>
            <w:bookmarkEnd w:id="19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49,09%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0" w:name="RANGE!E16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25,00%</w:t>
            </w:r>
            <w:bookmarkEnd w:id="20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46,84%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1" w:name="RANGE!E17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21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9,28%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2" w:name="RANGE!E18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0,00%</w:t>
            </w:r>
            <w:bookmarkEnd w:id="22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11,11%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3" w:name="RANGE!E19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100,00%</w:t>
            </w:r>
            <w:bookmarkEnd w:id="23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67,79%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4" w:name="RANGE!E20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25,00%</w:t>
            </w:r>
            <w:bookmarkEnd w:id="24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9,00%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5" w:name="RANGE!E21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25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60,76%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6" w:name="RANGE!E22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25,00%</w:t>
            </w:r>
            <w:bookmarkEnd w:id="26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45,99%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7" w:name="RANGE!E23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27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19,55%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8" w:name="RANGE!E24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0,00%</w:t>
            </w:r>
            <w:bookmarkEnd w:id="28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1,55%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9" w:name="RANGE!E25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29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89,87%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0" w:name="RANGE!E26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100,00%</w:t>
            </w:r>
            <w:bookmarkEnd w:id="30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50,07%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1" w:name="RANGE!E27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0,00%</w:t>
            </w:r>
            <w:bookmarkEnd w:id="31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8,86%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2" w:name="RANGE!E28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0,00%</w:t>
            </w:r>
            <w:bookmarkEnd w:id="32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7,74%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3" w:name="RANGE!E29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100,00%</w:t>
            </w:r>
            <w:bookmarkEnd w:id="33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47,40%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4" w:name="RANGE!E30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34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50,21%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5" w:name="RANGE!E31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100,00%</w:t>
            </w:r>
            <w:bookmarkEnd w:id="35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74,40%</w:t>
            </w:r>
          </w:p>
        </w:tc>
      </w:tr>
      <w:tr w:rsidR="0096193C" w:rsidRPr="0096193C" w:rsidTr="003912FC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6" w:name="RANGE!E32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75,00%</w:t>
            </w:r>
            <w:bookmarkEnd w:id="36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23,49%</w:t>
            </w:r>
          </w:p>
        </w:tc>
      </w:tr>
      <w:tr w:rsidR="0096193C" w:rsidRPr="0096193C" w:rsidTr="003912FC">
        <w:trPr>
          <w:trHeight w:val="345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A2" w:rsidRPr="0096193C" w:rsidRDefault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Средний первичный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7" w:name="RANGE!E33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17,25</w:t>
            </w:r>
            <w:bookmarkEnd w:id="37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11,15 </w:t>
            </w:r>
          </w:p>
        </w:tc>
      </w:tr>
      <w:tr w:rsidR="0096193C" w:rsidRPr="0096193C" w:rsidTr="003912FC">
        <w:trPr>
          <w:trHeight w:val="645"/>
        </w:trPr>
        <w:tc>
          <w:tcPr>
            <w:tcW w:w="32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Средний процент </w:t>
            </w:r>
            <w:proofErr w:type="gramStart"/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первичного</w:t>
            </w:r>
            <w:proofErr w:type="gramEnd"/>
            <w:r w:rsidRPr="00961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8" w:name="RANGE!E34"/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66,35%</w:t>
            </w:r>
            <w:bookmarkEnd w:id="38"/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A2" w:rsidRPr="0096193C" w:rsidRDefault="00ED7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42,89%</w:t>
            </w:r>
          </w:p>
        </w:tc>
      </w:tr>
    </w:tbl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5814"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Освоение групп умений </w:t>
      </w:r>
    </w:p>
    <w:tbl>
      <w:tblPr>
        <w:tblW w:w="8420" w:type="dxa"/>
        <w:tblInd w:w="89" w:type="dxa"/>
        <w:tblLook w:val="04A0" w:firstRow="1" w:lastRow="0" w:firstColumn="1" w:lastColumn="0" w:noHBand="0" w:noVBand="1"/>
      </w:tblPr>
      <w:tblGrid>
        <w:gridCol w:w="580"/>
        <w:gridCol w:w="3320"/>
        <w:gridCol w:w="1076"/>
        <w:gridCol w:w="1019"/>
        <w:gridCol w:w="1019"/>
        <w:gridCol w:w="1580"/>
      </w:tblGrid>
      <w:tr w:rsidR="0096193C" w:rsidRPr="0096193C" w:rsidTr="00505814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Уровень достижений</w:t>
            </w:r>
          </w:p>
        </w:tc>
      </w:tr>
      <w:tr w:rsidR="0096193C" w:rsidRPr="0096193C" w:rsidTr="00505814">
        <w:trPr>
          <w:trHeight w:val="64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Учащийся </w:t>
            </w:r>
            <w:r w:rsidR="00ED76A2"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Учащийся </w:t>
            </w:r>
            <w:r w:rsidR="00ED76A2"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базовый</w:t>
            </w: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Учащийся </w:t>
            </w:r>
            <w:r w:rsidR="00ED76A2"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базовый</w:t>
            </w: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Учащийся </w:t>
            </w:r>
            <w:r w:rsidR="00ED76A2"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A2" w:rsidRPr="0096193C" w:rsidRDefault="00ED76A2" w:rsidP="00ED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A2" w:rsidRPr="0096193C" w:rsidRDefault="00ED76A2" w:rsidP="00ED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ED76A2" w:rsidRPr="0096193C" w:rsidRDefault="00ED76A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5814" w:rsidRPr="0096193C" w:rsidRDefault="00505814" w:rsidP="005058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193C">
        <w:rPr>
          <w:rFonts w:ascii="Times New Roman" w:hAnsi="Times New Roman" w:cs="Times New Roman"/>
          <w:color w:val="FF0000"/>
          <w:sz w:val="24"/>
          <w:szCs w:val="24"/>
        </w:rPr>
        <w:t>Обучающиеся</w:t>
      </w:r>
      <w:proofErr w:type="gramEnd"/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 справились с работой </w:t>
      </w: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6A92" w:rsidRDefault="00686A92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D76A2" w:rsidRPr="0096193C" w:rsidRDefault="00A34910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Статистика выполнения КДР 8</w:t>
      </w:r>
    </w:p>
    <w:p w:rsidR="00A34910" w:rsidRPr="0096193C" w:rsidRDefault="00A34910" w:rsidP="00A349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Филиал Бобровская ООШ</w:t>
      </w:r>
    </w:p>
    <w:tbl>
      <w:tblPr>
        <w:tblW w:w="8556" w:type="dxa"/>
        <w:tblInd w:w="108" w:type="dxa"/>
        <w:tblLook w:val="04A0" w:firstRow="1" w:lastRow="0" w:firstColumn="1" w:lastColumn="0" w:noHBand="0" w:noVBand="1"/>
      </w:tblPr>
      <w:tblGrid>
        <w:gridCol w:w="957"/>
        <w:gridCol w:w="957"/>
        <w:gridCol w:w="1344"/>
        <w:gridCol w:w="2692"/>
        <w:gridCol w:w="2640"/>
      </w:tblGrid>
      <w:tr w:rsidR="0096193C" w:rsidRPr="0096193C" w:rsidTr="00505814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Статистика выполнения заданий КДР8</w:t>
            </w:r>
          </w:p>
        </w:tc>
      </w:tr>
      <w:tr w:rsidR="0096193C" w:rsidRPr="0096193C" w:rsidTr="00505814">
        <w:trPr>
          <w:trHeight w:val="9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 вариант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 вариант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Процент верно </w:t>
            </w:r>
            <w:proofErr w:type="gramStart"/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выполнивших</w:t>
            </w:r>
            <w:proofErr w:type="gramEnd"/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в среднем по классу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Процент верно </w:t>
            </w:r>
            <w:proofErr w:type="gramStart"/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выполнивших</w:t>
            </w:r>
            <w:proofErr w:type="gramEnd"/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в среднем по региону 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100,00%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31,79%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27,57%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25,04%</w:t>
            </w:r>
          </w:p>
        </w:tc>
      </w:tr>
      <w:tr w:rsidR="0096193C" w:rsidRPr="0096193C" w:rsidTr="00505814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40,23%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4_1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16_1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52,88%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4_2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16_2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31,36%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46,98%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44,44%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49,09%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46,84%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9,28%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11,11%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67,79%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9,00%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60,76%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45,99%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19,55%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1,55%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89,87%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50,07%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8,86%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7,74%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47,40%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50,21%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33,33%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74,40%</w:t>
            </w:r>
          </w:p>
        </w:tc>
      </w:tr>
      <w:tr w:rsidR="0096193C" w:rsidRPr="0096193C" w:rsidTr="0050581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66,67%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23,49%</w:t>
            </w:r>
          </w:p>
        </w:tc>
      </w:tr>
      <w:tr w:rsidR="0096193C" w:rsidRPr="0096193C" w:rsidTr="00505814">
        <w:trPr>
          <w:trHeight w:val="345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Средний первичный балл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10,33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11,15 </w:t>
            </w:r>
          </w:p>
        </w:tc>
      </w:tr>
      <w:tr w:rsidR="0096193C" w:rsidRPr="0096193C" w:rsidTr="00505814">
        <w:trPr>
          <w:trHeight w:val="645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lastRenderedPageBreak/>
              <w:t>Средний процент первичного балла от максимально возможного балла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39,74%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814" w:rsidRPr="0096193C" w:rsidRDefault="00505814" w:rsidP="0050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42,89%</w:t>
            </w:r>
          </w:p>
        </w:tc>
      </w:tr>
    </w:tbl>
    <w:p w:rsidR="00ED76A2" w:rsidRPr="0096193C" w:rsidRDefault="00505814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Статистика </w:t>
      </w:r>
    </w:p>
    <w:tbl>
      <w:tblPr>
        <w:tblW w:w="8400" w:type="dxa"/>
        <w:tblInd w:w="89" w:type="dxa"/>
        <w:tblLook w:val="04A0" w:firstRow="1" w:lastRow="0" w:firstColumn="1" w:lastColumn="0" w:noHBand="0" w:noVBand="1"/>
      </w:tblPr>
      <w:tblGrid>
        <w:gridCol w:w="580"/>
        <w:gridCol w:w="3300"/>
        <w:gridCol w:w="1019"/>
        <w:gridCol w:w="1019"/>
        <w:gridCol w:w="1019"/>
        <w:gridCol w:w="1580"/>
      </w:tblGrid>
      <w:tr w:rsidR="0096193C" w:rsidRPr="0096193C" w:rsidTr="00505814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Освоение основных групп умений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Уровень достижений</w:t>
            </w:r>
          </w:p>
        </w:tc>
      </w:tr>
      <w:tr w:rsidR="0096193C" w:rsidRPr="0096193C" w:rsidTr="00505814">
        <w:trPr>
          <w:trHeight w:val="64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910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A3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Учащийся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базовый</w:t>
            </w: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A3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Учащийся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базовый</w:t>
            </w:r>
          </w:p>
        </w:tc>
      </w:tr>
      <w:tr w:rsidR="0096193C" w:rsidRPr="0096193C" w:rsidTr="005058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A3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C1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Учащийся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910" w:rsidRPr="0096193C" w:rsidRDefault="00A34910" w:rsidP="00A3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10" w:rsidRPr="0096193C" w:rsidRDefault="00A34910" w:rsidP="00A3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9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 базового</w:t>
            </w:r>
          </w:p>
        </w:tc>
      </w:tr>
    </w:tbl>
    <w:p w:rsidR="00A34910" w:rsidRPr="0096193C" w:rsidRDefault="00505814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gramStart"/>
      <w:r w:rsidRPr="0096193C">
        <w:rPr>
          <w:rFonts w:ascii="Times New Roman" w:hAnsi="Times New Roman" w:cs="Times New Roman"/>
          <w:color w:val="FF0000"/>
          <w:sz w:val="24"/>
          <w:szCs w:val="24"/>
        </w:rPr>
        <w:t>обучающийся</w:t>
      </w:r>
      <w:proofErr w:type="gramEnd"/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  не справился с работой</w:t>
      </w: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Анализ работы показал, что наиболее сформированы следующие умения:</w:t>
      </w:r>
    </w:p>
    <w:p w:rsidR="00ED76A2" w:rsidRPr="0096193C" w:rsidRDefault="00ED76A2" w:rsidP="00ED76A2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Интерпретация данных и использование научных доказатель</w:t>
      </w:r>
      <w:proofErr w:type="gramStart"/>
      <w:r w:rsidRPr="0096193C">
        <w:rPr>
          <w:rFonts w:ascii="Times New Roman" w:hAnsi="Times New Roman" w:cs="Times New Roman"/>
          <w:color w:val="FF0000"/>
          <w:sz w:val="24"/>
          <w:szCs w:val="24"/>
        </w:rPr>
        <w:t>ств дл</w:t>
      </w:r>
      <w:proofErr w:type="gramEnd"/>
      <w:r w:rsidRPr="0096193C">
        <w:rPr>
          <w:rFonts w:ascii="Times New Roman" w:hAnsi="Times New Roman" w:cs="Times New Roman"/>
          <w:color w:val="FF0000"/>
          <w:sz w:val="24"/>
          <w:szCs w:val="24"/>
        </w:rPr>
        <w:t>я получения выводов (3);</w:t>
      </w:r>
    </w:p>
    <w:p w:rsidR="00ED76A2" w:rsidRPr="0096193C" w:rsidRDefault="00ED76A2" w:rsidP="00ED76A2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Предлагать или оценивать способ научного исследования поставленного естественнонаучного вопроса (2):</w:t>
      </w:r>
    </w:p>
    <w:p w:rsidR="00ED76A2" w:rsidRPr="0096193C" w:rsidRDefault="00ED76A2" w:rsidP="00ED76A2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Анализировать и интерпретировать данные, делать соответствующие выводы (1);</w:t>
      </w:r>
    </w:p>
    <w:p w:rsidR="00ED76A2" w:rsidRPr="0096193C" w:rsidRDefault="00ED76A2" w:rsidP="00ED76A2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Анализировать и интерпретировать экспериментальные данные (2);</w:t>
      </w: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Наибольшие затруднения вызвали задания на следующие умения:</w:t>
      </w:r>
    </w:p>
    <w:p w:rsidR="00ED76A2" w:rsidRPr="0096193C" w:rsidRDefault="00ED76A2" w:rsidP="00ED76A2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Применять естественнонаучные знания для объяснения явления (3);</w:t>
      </w:r>
    </w:p>
    <w:p w:rsidR="00ED76A2" w:rsidRPr="0096193C" w:rsidRDefault="00ED76A2" w:rsidP="00ED76A2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Предлагать или оценивать способ научного исследования поставленного естественнонаучного вопроса (3);</w:t>
      </w:r>
    </w:p>
    <w:p w:rsidR="00ED76A2" w:rsidRPr="0096193C" w:rsidRDefault="00ED76A2" w:rsidP="00ED76A2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Анализировать и интерпретировать экспериментальные данные, делать соответствующие выводы (3);</w:t>
      </w:r>
    </w:p>
    <w:p w:rsidR="00ED76A2" w:rsidRPr="0096193C" w:rsidRDefault="00ED76A2" w:rsidP="00ED76A2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Распознавать и формулировать цель естественнонаучного исследования (2);</w:t>
      </w:r>
    </w:p>
    <w:p w:rsidR="00ED76A2" w:rsidRPr="0096193C" w:rsidRDefault="00ED76A2" w:rsidP="00ED76A2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Применять естественнонаучные знания для объяснения явления (2);</w:t>
      </w:r>
    </w:p>
    <w:p w:rsidR="00ED76A2" w:rsidRPr="0096193C" w:rsidRDefault="00ED76A2" w:rsidP="00ED76A2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Выдвигать объяснительные гипотезы, планировать проведение экспериментальной работы (3).</w:t>
      </w: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76A2" w:rsidRPr="0096193C" w:rsidRDefault="00ED76A2" w:rsidP="00ED76A2">
      <w:pPr>
        <w:spacing w:before="2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39" w:name="bookmark1"/>
      <w:r w:rsidRPr="009619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Рекомендации:</w:t>
      </w:r>
      <w:bookmarkEnd w:id="39"/>
    </w:p>
    <w:p w:rsidR="00ED76A2" w:rsidRPr="0096193C" w:rsidRDefault="00ED76A2" w:rsidP="00ED76A2">
      <w:pPr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разбирать на уроках условия задач, учиться трансформировать условие задачи, используя разные формы записи: график, формулу, таблицу и т.д.;</w:t>
      </w:r>
    </w:p>
    <w:p w:rsidR="00ED76A2" w:rsidRPr="0096193C" w:rsidRDefault="00ED76A2" w:rsidP="00ED76A2">
      <w:pPr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расширять практику решения качественных задач, увеличить долю качественных задач, где решение требуется представить в письменном виде;</w:t>
      </w:r>
    </w:p>
    <w:p w:rsidR="00ED76A2" w:rsidRPr="0096193C" w:rsidRDefault="00ED76A2" w:rsidP="00ED76A2">
      <w:pPr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избегать при изучении нового материала доминирования лекционной формы или простого чтения учебника; строить объяснение новой темы так, чтобы изложению материала учебника предшествовали выдвижение и проверка собственных гипотез;</w:t>
      </w:r>
    </w:p>
    <w:p w:rsidR="00ED76A2" w:rsidRPr="0096193C" w:rsidRDefault="00ED76A2" w:rsidP="00ED76A2">
      <w:pPr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организовать работу в группах и </w:t>
      </w:r>
      <w:proofErr w:type="spellStart"/>
      <w:r w:rsidRPr="0096193C">
        <w:rPr>
          <w:rFonts w:ascii="Times New Roman" w:hAnsi="Times New Roman" w:cs="Times New Roman"/>
          <w:color w:val="FF0000"/>
          <w:sz w:val="24"/>
          <w:szCs w:val="24"/>
        </w:rPr>
        <w:t>внутриклассную</w:t>
      </w:r>
      <w:proofErr w:type="spellEnd"/>
      <w:r w:rsidRPr="0096193C">
        <w:rPr>
          <w:rFonts w:ascii="Times New Roman" w:hAnsi="Times New Roman" w:cs="Times New Roman"/>
          <w:color w:val="FF0000"/>
          <w:sz w:val="24"/>
          <w:szCs w:val="24"/>
        </w:rPr>
        <w:t xml:space="preserve"> коммуникацию так, чтобы ученики адресовали свои выводы, доказательства, гипотезы друг другу, получая обратную связь и помощь;</w:t>
      </w:r>
    </w:p>
    <w:p w:rsidR="00ED76A2" w:rsidRPr="0096193C" w:rsidRDefault="00ED76A2" w:rsidP="00ED76A2">
      <w:pPr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регулярно проводить практические лабораторные работы,</w:t>
      </w:r>
    </w:p>
    <w:p w:rsidR="00ED76A2" w:rsidRPr="0096193C" w:rsidRDefault="00ED76A2" w:rsidP="00ED76A2">
      <w:pPr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193C">
        <w:rPr>
          <w:rFonts w:ascii="Times New Roman" w:hAnsi="Times New Roman" w:cs="Times New Roman"/>
          <w:color w:val="FF0000"/>
          <w:sz w:val="24"/>
          <w:szCs w:val="24"/>
        </w:rPr>
        <w:t>включать в «учебный процесс модельные эксперименты, работу в виртуальной лаборатории, самостоятельное измерение физических величин с помощью цифровой техники.</w:t>
      </w:r>
    </w:p>
    <w:p w:rsidR="00143A44" w:rsidRPr="0096193C" w:rsidRDefault="00143A44" w:rsidP="00ED76A2">
      <w:pPr>
        <w:spacing w:before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3A44" w:rsidRPr="0096193C" w:rsidSect="00C1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A9C"/>
    <w:multiLevelType w:val="hybridMultilevel"/>
    <w:tmpl w:val="1E4A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5FA"/>
    <w:multiLevelType w:val="hybridMultilevel"/>
    <w:tmpl w:val="F0E2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5D48"/>
    <w:multiLevelType w:val="hybridMultilevel"/>
    <w:tmpl w:val="29BE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6477"/>
    <w:multiLevelType w:val="hybridMultilevel"/>
    <w:tmpl w:val="ECAC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4B"/>
    <w:multiLevelType w:val="multilevel"/>
    <w:tmpl w:val="4C281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372DF"/>
    <w:multiLevelType w:val="multilevel"/>
    <w:tmpl w:val="5838F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6A2"/>
    <w:rsid w:val="00052DF7"/>
    <w:rsid w:val="000C5B70"/>
    <w:rsid w:val="00143A44"/>
    <w:rsid w:val="001E7F42"/>
    <w:rsid w:val="0022065F"/>
    <w:rsid w:val="00243C1B"/>
    <w:rsid w:val="00256A5B"/>
    <w:rsid w:val="0027395D"/>
    <w:rsid w:val="002834E3"/>
    <w:rsid w:val="002908CB"/>
    <w:rsid w:val="0029571A"/>
    <w:rsid w:val="002E7FEB"/>
    <w:rsid w:val="003912FC"/>
    <w:rsid w:val="00505814"/>
    <w:rsid w:val="005E4275"/>
    <w:rsid w:val="00686A92"/>
    <w:rsid w:val="00695C1C"/>
    <w:rsid w:val="00707576"/>
    <w:rsid w:val="008046C5"/>
    <w:rsid w:val="00835297"/>
    <w:rsid w:val="00864313"/>
    <w:rsid w:val="00943517"/>
    <w:rsid w:val="0096193C"/>
    <w:rsid w:val="009F21F1"/>
    <w:rsid w:val="00A34910"/>
    <w:rsid w:val="00BF42D6"/>
    <w:rsid w:val="00C075C2"/>
    <w:rsid w:val="00C13272"/>
    <w:rsid w:val="00C148EB"/>
    <w:rsid w:val="00C26539"/>
    <w:rsid w:val="00C814ED"/>
    <w:rsid w:val="00C81740"/>
    <w:rsid w:val="00D11256"/>
    <w:rsid w:val="00E579AB"/>
    <w:rsid w:val="00ED76A2"/>
    <w:rsid w:val="00F00528"/>
    <w:rsid w:val="00F33A32"/>
    <w:rsid w:val="00F43DEE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35297"/>
  </w:style>
  <w:style w:type="paragraph" w:styleId="a4">
    <w:name w:val="List Paragraph"/>
    <w:basedOn w:val="a"/>
    <w:uiPriority w:val="34"/>
    <w:qFormat/>
    <w:rsid w:val="00835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13</cp:revision>
  <dcterms:created xsi:type="dcterms:W3CDTF">2022-12-02T04:23:00Z</dcterms:created>
  <dcterms:modified xsi:type="dcterms:W3CDTF">2023-03-21T17:41:00Z</dcterms:modified>
</cp:coreProperties>
</file>