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EB" w:rsidRPr="004E6AC9" w:rsidRDefault="00961DEB" w:rsidP="005776D8">
      <w:pPr>
        <w:jc w:val="right"/>
        <w:rPr>
          <w:rFonts w:ascii="Times New Roman" w:hAnsi="Times New Roman" w:cs="Times New Roman"/>
        </w:rPr>
      </w:pPr>
      <w:r w:rsidRPr="00A9005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563.25pt">
            <v:imagedata r:id="rId7" o:title=""/>
          </v:shape>
        </w:pict>
      </w:r>
    </w:p>
    <w:tbl>
      <w:tblPr>
        <w:tblW w:w="15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7"/>
        <w:gridCol w:w="1701"/>
        <w:gridCol w:w="2285"/>
      </w:tblGrid>
      <w:tr w:rsidR="00961DEB" w:rsidRPr="00DB3F2E">
        <w:tc>
          <w:tcPr>
            <w:tcW w:w="11307" w:type="dxa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 назначении ответственного за антивирусную защиту компьютерной техники 00;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об утверждении Положения о локальной информационной сети 00;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 назначении системного администратора локальной информационной сети 00;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об организации защиты обучающихся от запрещенной информации в сети Интернет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автоматизированных рабочих мест в ОО. Спецификации автоматизированного рабочего места, предоставляемого субъектами Российской Федерации в ОО, подключаемые к сети Интернет, утв. приказом Минобрнауки России и Мининформсвязи России от 30.06.2006 № 176/85</w:t>
            </w:r>
          </w:p>
        </w:tc>
        <w:tc>
          <w:tcPr>
            <w:tcW w:w="1701" w:type="dxa"/>
            <w:vMerge/>
          </w:tcPr>
          <w:p w:rsidR="00961DEB" w:rsidRPr="00734180" w:rsidRDefault="00961DEB" w:rsidP="00734180">
            <w:pPr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Внести изменения в должностные обязанности педагогических работников (включая классных руково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дителей, педагогов-психологов, социальных педагогов) в части обеспечения защиты обучающихся от ин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формации, причиняющей вред их здоровью и развитию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Ознакомить лиц, ответственных за информационную безопасность ОО, с Методическими и справочными материалами для реализации комплексных мер по внедрению и использованию программно-технических средств, обеспечивающих исключение доступа обучающихся к ресурсам сети Интернет, содержащим информацию, не совместимую с задачами образования и воспитания, подготовленными Экспертным педагогическим сообществом в соответствии с рекомендациями Минобрнауки России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ОО Концепцию Всероссийской информационной кампании против насилия и жесто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кости в СМИ и других средствах массовой коммуникации (проект) и плана Всероссийской информацион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кампании против насилия и жестокости в СМИ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утвердить: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программу обучения правилам безопасного поведения в сети Интернет, профилактики интернет-зависимости, предупреждения рисков вовлечения обучающихся в противоправную деятельность, участие во флешмобах;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регламент по работе учителей и обучающихся в сети Интернет;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использования сети Интернет в 00;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инструкцию пользователя по безопасной работе в сети Интернет;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инструкцию для сотрудников и членов общественного совета ОО«О порядке действий при осуществлении контроля за использованием обучающимися сети Интернет»;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инструкции по охране труда обучающихся в кабинетах с установленными компьютерами;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положение об общественном совете ОО по вопросам регламентации доступа к информации в Интернете;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положение о веб-сайте ОО;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положение о работе с локальной сетью и сетью Интернет в ОО;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классификаторы информации, доступ обучающихся к которой запрещен и разрешен;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методические рекомендации для обучающихся начальной школы по безопасной работе в сети Интернет и безопасному использованию мобильной связи;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для обучающихся 5-8-х классов «О чем надо знать при работе в Интернете»;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для родителей по обеспечению безопасной работы детей в Интернете;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по оформлению методических материалов для размещения на сайте;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по составлению мультимедийной презентации;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«Повышение уровня безопасности обучающихся в Интернете при помощи технических средств»;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памятку для родителей по безопасной работе детей в интернет-пространстве на разных возрастных этапах;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информационную страницу по вопросам культуры работы и информационной безопасности обучающихся в сети Интернет;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расписание уроков с использованием ИКТ-технологий, согласно расписанию по предметам учебного плана ОО (информатика и ИКТ, информационные технологии);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комплекс упражнений физкультурных минуток в соответствии с гигиеническими требованиями к условиям обучения в общеобразовательных учреждениях (санитарно-эпидемиологические правила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СП 2.4.2.1102-02);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план работы школы по обеспечению информационной безопасности обучающихся во время работы в сети Интернет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Подготовить перечень программного обеспечения для родительского контроля за деятельностью ребенка в сети Интернет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Собрать методические материалы и рекомендации для проведения с обучающимися занятий по осно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вам медиабезопасности и для тематических встреч с родителями</w:t>
            </w:r>
          </w:p>
        </w:tc>
        <w:tc>
          <w:tcPr>
            <w:tcW w:w="1701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учащихся правилам ответственного и безопасного пользования Интернетом и мобильной (сотовой) связью, в т. ч. способам защиты от противоправных и иных общественно опасных посягательств в информационно-телекоммуникационных сетях (от киберпреследования, кибердомога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 и иных незаконных действий в сети)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Составить список используемого программного обеспечения (ПО) в 00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Разработать для обучающихся спецкурс «Школа информационной безопасности»</w:t>
            </w:r>
          </w:p>
        </w:tc>
        <w:tc>
          <w:tcPr>
            <w:tcW w:w="1701" w:type="dxa"/>
            <w:vMerge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Внедрить и использовать программно-технические средства, обеспечивающие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Организовать свободный доступ обучающихся и учителей к высококачественным сетевым образова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ресурсам, в т. ч. к системе современных учебных материалов по всем предметам</w:t>
            </w:r>
          </w:p>
        </w:tc>
        <w:tc>
          <w:tcPr>
            <w:tcW w:w="1701" w:type="dxa"/>
            <w:vMerge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Создать на школьном сайте страничку «Компьютерная зависимость»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Составить и постоянно обновлять школьный каталог «Мой интересный Интернет»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rPr>
          <w:trHeight w:val="167"/>
        </w:trPr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Оформить уголки безопасности в каждом учебном кабинете:</w:t>
            </w:r>
          </w:p>
          <w:p w:rsidR="00961DEB" w:rsidRPr="00734180" w:rsidRDefault="00961DEB" w:rsidP="00734180">
            <w:pPr>
              <w:numPr>
                <w:ilvl w:val="0"/>
                <w:numId w:val="1"/>
              </w:numPr>
              <w:tabs>
                <w:tab w:val="left" w:pos="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«Компьютер и безопасность»;</w:t>
            </w:r>
          </w:p>
          <w:p w:rsidR="00961DEB" w:rsidRPr="00734180" w:rsidRDefault="00961DEB" w:rsidP="00734180">
            <w:pPr>
              <w:numPr>
                <w:ilvl w:val="0"/>
                <w:numId w:val="1"/>
              </w:numPr>
              <w:tabs>
                <w:tab w:val="left" w:pos="1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«Здоровье и компьютер»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160" w:lineRule="exact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Оптимальное включение учителями-предметниками в тематическое планирование уроков с использо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ванием ИКТ и интернет-ресурсов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160" w:lineRule="exact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Осуществить мониторинг функционирования контент-фильтрации DNS-сервера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Обновить фильтр контентной фильтрации ICS Ideco согласно данным Федерального списка экстремист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материалов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160" w:lineRule="exact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провайдером услуги доступа к сети Интернет с обеспечением контент-фильтрации интернет-трафика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DB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Внесение в акт приемки школы к новому учебному году пункта «Функционирование контент-фильтра в образовательном учреждении»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информационной безопасности ОО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четверть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5293" w:type="dxa"/>
            <w:gridSpan w:val="3"/>
            <w:vAlign w:val="bottom"/>
          </w:tcPr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 «Безопасный Интернет для детей и подростков: социальные и психологические аспекты»</w:t>
            </w:r>
          </w:p>
        </w:tc>
        <w:tc>
          <w:tcPr>
            <w:tcW w:w="1701" w:type="dxa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ознакомление с Концепцией Всероссийской информационной кампании против насилия и жестокости в СМИ и других средствах массовой коммуникации»;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информационно-безопасного образовательного процесса в ОО, взаимосвязь с родителя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ми обучающихся в решении проблемы;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педагогических условий обеспечения информационной безопасности детей и подростков в 00;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педагогических работников, учителей, родителей, классных руководителей по созданию надежной системы защиты детей от противоправного контента в образовательной среде школы и дома;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 ходе реализации в ОО Федерального закона от 21.12.2010 № 4Э6-ФЗ «О защите детей от информации, причиняющей вред их здоровью и развитию»;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об итогах работы по обеспечению информационной безопасности обучающихся за учебный год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  <w:vMerge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Совещание при заместителе директора по УВР: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школы основам безопасности при работе с Интернетом;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формы и методы обеспечения информационной безопасности обучающихся в информационно-теле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коммуникационных сетях;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возможности интерактивных технологий обучения в развитии информационного иммунитета обучаю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</w:t>
            </w:r>
          </w:p>
        </w:tc>
        <w:tc>
          <w:tcPr>
            <w:tcW w:w="1701" w:type="dxa"/>
            <w:vAlign w:val="center"/>
          </w:tcPr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tabs>
                <w:tab w:val="left" w:pos="4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Совещание при заместителе директора по ВР: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решению проблемы информационной безопасности обучающихся;</w:t>
            </w:r>
          </w:p>
          <w:p w:rsidR="00961DEB" w:rsidRPr="00734180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в сети Интернет;</w:t>
            </w:r>
          </w:p>
          <w:p w:rsidR="00961DEB" w:rsidRPr="007C089A" w:rsidRDefault="00961DEB" w:rsidP="00734180">
            <w:pPr>
              <w:numPr>
                <w:ilvl w:val="0"/>
                <w:numId w:val="2"/>
              </w:numPr>
              <w:tabs>
                <w:tab w:val="left" w:pos="4"/>
              </w:tabs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опыта безопасного и ответственного использования сети Интернет в проектной деятельности;</w:t>
            </w:r>
          </w:p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форм и методов творческой, проектной, исследовательской деятельности в воспитательной работе;</w:t>
            </w:r>
          </w:p>
          <w:p w:rsidR="00961DEB" w:rsidRPr="00734180" w:rsidRDefault="00961DEB" w:rsidP="0073418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возрастно-психологический и психолого-педагогический подходы к обеспечению информационной безопасности детей и подростков</w:t>
            </w:r>
          </w:p>
          <w:p w:rsidR="00961DEB" w:rsidRDefault="00961DEB" w:rsidP="00734180">
            <w:pPr>
              <w:tabs>
                <w:tab w:val="left" w:pos="4"/>
              </w:tabs>
            </w:pPr>
          </w:p>
        </w:tc>
        <w:tc>
          <w:tcPr>
            <w:tcW w:w="1701" w:type="dxa"/>
          </w:tcPr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61DEB" w:rsidRPr="00734180" w:rsidRDefault="00961DEB" w:rsidP="00734180">
            <w:pPr>
              <w:tabs>
                <w:tab w:val="left" w:pos="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Default="00961DEB" w:rsidP="00734180">
            <w:pPr>
              <w:tabs>
                <w:tab w:val="left" w:pos="4"/>
              </w:tabs>
              <w:jc w:val="center"/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</w:tcPr>
          <w:p w:rsidR="00961DEB" w:rsidRDefault="00961DEB" w:rsidP="00734180">
            <w:pPr>
              <w:tabs>
                <w:tab w:val="left" w:pos="4"/>
              </w:tabs>
              <w:ind w:left="60"/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Лекторий на тему «Информационная безопасность школьников как целостное социально-педагогическое явление»: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Система педагогических условий обеспечения информационной безопасности детей и подростков в школе.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Цифровая компетентность учителя - условие информационной безопасности школьника.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потребления детьми и подростками информационной продукции, распространяемой в теле- и радиопередачах, сетевых СМИ, печатных СМИ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посредством сети Интернет.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Методологические основы, положения и принципы возрастно-психологического подхода к анализу вредного воздействия СМИ и других средств массовой коммуникации на психическое развитие и здоровье детей и подростков.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подходы к решению проблемы информационной безопасности школьника.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Кибербуллинг: Интернет против школьников.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условий для обеспечения информационной безопасности обучающихся в школе при использовании сети Интернет.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Роль классного руководителя в формировании информационной безопасности обучающихся.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Медиакультура информационной России и детско-родительские отношения</w:t>
            </w:r>
          </w:p>
        </w:tc>
        <w:tc>
          <w:tcPr>
            <w:tcW w:w="1701" w:type="dxa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</w:tcPr>
          <w:p w:rsidR="00961DEB" w:rsidRPr="00734180" w:rsidRDefault="00961DEB" w:rsidP="007C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семинары для классных руководителей по теме «Интернет: возможности, компе¬тенции, безопасность». Цель: расширение представлений о возможностях Интернета в сферах обучения, коммуникации и потребления.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особенности общения в социальных сетях.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Информационно-психологическая безопасность обучающихся при работе в Интернете.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Психологические интернет-угрозы для школьников.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Психологические факторы обеспечения информационно-психологической безопасности школьников.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Кибербуллинг и буллицид - новая угроза для детей.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 технологии кибербуллинга.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браузеры - защита ребенка от угроз Интернета.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Комплексная защита детей от интернет-угроз.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Информационная безопасность детей: превентивная педагогика</w:t>
            </w:r>
          </w:p>
        </w:tc>
        <w:tc>
          <w:tcPr>
            <w:tcW w:w="1701" w:type="dxa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Семинар-практикум: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Интернет-грамотность и безопасность детей в Интернете.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 аспект информационной безопасности детей и подростков в условиях школы</w:t>
            </w:r>
          </w:p>
        </w:tc>
        <w:tc>
          <w:tcPr>
            <w:tcW w:w="1701" w:type="dxa"/>
            <w:vAlign w:val="center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B3D3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734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«Поколение информационного общества: вопросы развития образования в области ИТ и формирования культуры информационной безопасности»</w:t>
            </w:r>
          </w:p>
        </w:tc>
        <w:tc>
          <w:tcPr>
            <w:tcW w:w="1701" w:type="dxa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Merge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Семинар-тренинг: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детей и подростков в сети Интернет.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Способы защиты детей от негативного контента в Интернете.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Профилактика интернет-рисков. Основы безопасного Интернета для подростков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9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информационные курсы для родителей по проблемам информационной безопасности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 руко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водители, соци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педагог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рекомендации по проведению внеурочных занятий с обучающимися по теме «Приемы безопасной работы в Интернете»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Направить педагогических работников и учителей 00 на курсы повышения квалификации по вопросам обеспечения мер информационной безопасности, проблемам безопасного поведения в сети Интернет и пр.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Конкурс пособий, образовательных программ, методических разработок внеклассных мероприятий по проблеме информационной безопасности в сети Интернет</w:t>
            </w:r>
          </w:p>
        </w:tc>
        <w:tc>
          <w:tcPr>
            <w:tcW w:w="1701" w:type="dxa"/>
            <w:vMerge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rPr>
          <w:trHeight w:val="525"/>
        </w:trPr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Пополнить библиотечный фонд литературой по информационной безопасности в сети Интернет</w:t>
            </w:r>
          </w:p>
        </w:tc>
        <w:tc>
          <w:tcPr>
            <w:tcW w:w="1701" w:type="dxa"/>
            <w:vMerge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Книжная выставка «Детская безопасность в Интернете: технологии и рекомендации в помощь учителям и родителям»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Мастер-класс «Комплексное воспитание культуры поведения и информационной безопасности школь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 в сети Интернет»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программного продукта, обеспечивающего контент-фильтрацию интернет- трафика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5" w:type="dxa"/>
            <w:vMerge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5293" w:type="dxa"/>
            <w:gridSpan w:val="3"/>
            <w:vAlign w:val="bottom"/>
          </w:tcPr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обучающихся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 по теме «Безопасность детей в сети Интернет. Правила поведения и родительский контроль»: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для родителей, позволяющие планировать, контролировать и ограничивать работу детей на домашнем компьютере.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Программа-фильтр, позволяющая ограждать детей от материалов для взрослых в Интернете.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 времени, которое ребенок проводит в Интернете.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Родительский контроль, или как ограничивать доступ детей к нежелательным ресурсам в Интернете.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Дети в Интернете: как научить безопасности в виртуальном мире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Компьютерные игры. Польза или угроза?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Онлайн-игры для детей. Польза и вред онлайн-игр.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Угрозы, которые таит для детей Интернет.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  <w:t>Семейная онлайн-безопасность - ответственность каждого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61DEB" w:rsidRPr="00734180" w:rsidRDefault="00961DEB" w:rsidP="0073418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85" w:type="dxa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Роль семьи в формировании социального информационного пространства младших школьников (1-4-е классы).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Интернет. Территория безопасности (5-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spacing w:before="24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line="22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61DEB" w:rsidRPr="00734180" w:rsidRDefault="00961DEB" w:rsidP="00734180">
            <w:pPr>
              <w:spacing w:line="22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61DEB" w:rsidRPr="00734180" w:rsidRDefault="00961DEB" w:rsidP="00734180">
            <w:pPr>
              <w:spacing w:line="22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Психологический тренинг: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Психологические аспекты негативного влияния игровой компьютерной зависимости на личность ребенка.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Психологические и физические симптомы интернет-зависимости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DEB" w:rsidRPr="00734180" w:rsidRDefault="00961DEB" w:rsidP="00734180">
            <w:pPr>
              <w:spacing w:before="24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Ознакомление родителей с информационным курсом по защите детей от распространения вредной для них информации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Анкетирование: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Ребенок и компьютер.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Знают ли родители, с кем общается их ребенок в Сети?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spacing w:before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Тематическое консультирование и обучение родителей по вопросам: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профилактики формирования интернет- и игровой зависимости у детей;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распознавания признаков злоупотребления неопытностью и доверчивостью несовершеннолетних детей, попыток их вовлечения в противоправную и иную антиобщественную деятельность;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применения эффективных мер защиты детей от информации, причиняющей вред их здоровью и раз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витию, и нежелательных для них контактов в сетях;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формирования навыков защиты персональных данных и иной конфиденциальной информации о ре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бенке и др.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</w:tcPr>
          <w:p w:rsidR="00961DEB" w:rsidRPr="00734180" w:rsidRDefault="00961DEB" w:rsidP="00FF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rPr>
          <w:trHeight w:val="3699"/>
        </w:trPr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Индивидуальные консультации: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Чем опасна для психики ребенка зависимость от онлайн-игр?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компьютерных игр на детскую психику.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онлайн-игр на детей и «виртуальная агрессия».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Почему возникает зависимость от онлайн-игр?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компьютера на психику ребенка.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Профилактика компьютерной зависимости у ребенка.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Профилактика вредного влияния Интернета (онлайновая безопасность семьи).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распознать Интернет и игровую зависимость?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26"/>
              </w:numPr>
              <w:rPr>
                <w:rStyle w:val="TrebuchetMS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компьютера на нервную систему ребенка.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Какие меры предосторожности нужно предпринимать детям, чтобы не попасть в лапы интернет-преступников?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Индивидуально-групповые консультации: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Ухудшение зрения и другое негативное влияние онлайн-игр на детей.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 и другие факторы, влияющие на зрение ребенка.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Компьютер: вредные для здоровья факторы и как их уменьшить.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Компьютер: угроза для здоровья школьника или друг?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Сотовый телефон - благо цивилизации или угроза детскому здоровью?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</w:tcPr>
          <w:p w:rsidR="00961DEB" w:rsidRDefault="00961DEB" w:rsidP="00734180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  <w:p w:rsidR="00961DEB" w:rsidRDefault="00961DEB" w:rsidP="00734180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  <w:p w:rsidR="00961DEB" w:rsidRPr="00734180" w:rsidRDefault="00961DEB" w:rsidP="00734180">
            <w:pPr>
              <w:spacing w:line="16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Родительский урок по теме: «Технические средства защиты: как обезопасить своего ребенка в Интерне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те» (7-е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Семейный конкурс мини-плакатов «Один день без телевизора и компьютера» (5—8-е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Круглый стол: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4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Наши дети в Интернете: как научить безопасному поведению.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4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 и ребенок - плюсы и минусы этого общения.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4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при работе с компьютером дома.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4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сделать прогулки ребенка в Интернете более безопасными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734180">
            <w:pPr>
              <w:spacing w:line="22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Выпустить буклет для родителей «Что необходимо знать и уметь родителям в Интернете и как стать экспертом в вопросе?»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Социологический опрос родителей: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Дети в Интернете: опасности Сети глазами родителей.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Юридическая ответственность физических и юридических лиц за нарушение требований законода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тельства РФ о защите детей от информации, причиняющей вред их здоровью и развитию.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Внутрисемейные правила использования Интернета.</w:t>
            </w:r>
          </w:p>
          <w:p w:rsidR="00961DEB" w:rsidRPr="00FF0DC0" w:rsidRDefault="00961DEB" w:rsidP="00734180">
            <w:pPr>
              <w:pStyle w:val="NoSpacing"/>
              <w:numPr>
                <w:ilvl w:val="0"/>
                <w:numId w:val="2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Спокойны ли вы за ребенка в Интернете?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961DEB" w:rsidRPr="00DB3F2E">
        <w:tc>
          <w:tcPr>
            <w:tcW w:w="11307" w:type="dxa"/>
          </w:tcPr>
          <w:p w:rsidR="00961DEB" w:rsidRPr="00FF0DC0" w:rsidRDefault="00961DEB" w:rsidP="000B3D33">
            <w:pPr>
              <w:pStyle w:val="NoSpacing"/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Подготовить рекомендации родителям «Как правильно организовать интернет-жизнь ребенка»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Читательская конференция по книге Заряны и Нины Некрасовых «Как оттащить ребенка от компьютера и что с ним делать»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Книжная выставка «Негативное влияние агрессивного контента СМИ и иных средств массовой коммуни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кации на детскую психику и способы его предупреждения»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Дискуссия «О нормах Закона № 436-Ф3 "О защите детей от информации, причиняющей вред их здоровью и развитию" и других нормативных правовых актах, регулирующих вопросы информационной безопас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ности детей»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5293" w:type="dxa"/>
            <w:gridSpan w:val="3"/>
            <w:vAlign w:val="bottom"/>
          </w:tcPr>
          <w:p w:rsidR="00961DEB" w:rsidRPr="00734180" w:rsidRDefault="00961DEB" w:rsidP="0073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информационно-телекоммуникационных технологий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Исследовательские работы (5-11-е классы):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 - источник увлекательных игр или помощник в учебе?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компьютер глазами детей.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Компьютер и здоровье детей.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компьютера на человека.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Социальные последствия наличия бот-программ в сети Интернет.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социальных сетей на речь школьника.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Проблема мошенничества детей и подростков в сети Интернет.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7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Нейрокомпьютеры и их применение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Проектная деятельность. Защита проектов: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История Интернета в России.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Здоровье и безопасность в мире компьютерных технологий и Интернета.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Информационные технологии на службе наших целей.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Информационная безопасность и просветительская миссия школьной библиотеки в современной школе.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Безопасность Сети. Средства обеспечения безопасности Сети.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8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мы.</w:t>
            </w:r>
          </w:p>
        </w:tc>
        <w:tc>
          <w:tcPr>
            <w:tcW w:w="1701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CA187D" w:rsidRDefault="00961DEB" w:rsidP="000B3D33">
            <w:pPr>
              <w:pStyle w:val="NoSpacing"/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961DEB" w:rsidRPr="00CA187D" w:rsidRDefault="00961DEB" w:rsidP="000B3D33">
            <w:pPr>
              <w:pStyle w:val="NoSpacing"/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Цель: способствовать формированию у обучающихся понятия о принципах безопасного поведения в сети.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9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Безопасность нам нужна - безопасность нам важна.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19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Интернета на жизнь школьников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Диспуты: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20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«Безопасность при работе в Интернете» (5-6-е классы);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20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«О личной безопасности в Интернете» (7-8-е классы);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20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«Форумы и чаты в Интернете» (9 класс)</w:t>
            </w:r>
          </w:p>
        </w:tc>
        <w:tc>
          <w:tcPr>
            <w:tcW w:w="1701" w:type="dxa"/>
            <w:vAlign w:val="center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Школьные дебаты: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21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Аксиомы безопасности при работе в сети Интернет.</w:t>
            </w:r>
          </w:p>
          <w:p w:rsidR="00961DEB" w:rsidRPr="00CA187D" w:rsidRDefault="00961DEB" w:rsidP="00734180">
            <w:pPr>
              <w:pStyle w:val="NoSpacing"/>
              <w:numPr>
                <w:ilvl w:val="0"/>
                <w:numId w:val="21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Реальность - виртуальная, а угроза - реальная!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0B3D33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 конкурсе сайтов для детей и юношества «Позитивный контент»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Семинар «Интернет-светофор» (7—9-е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before="60" w:line="160" w:lineRule="exact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КВН: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22"/>
              </w:num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«Пусть будет добрым Интернет» (6-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классы);</w:t>
            </w:r>
          </w:p>
          <w:p w:rsidR="00961DEB" w:rsidRPr="00734180" w:rsidRDefault="00961DEB" w:rsidP="002877A6">
            <w:pPr>
              <w:pStyle w:val="NoSpacing"/>
              <w:ind w:left="3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Игровая программа «Прогулка через ИнтерНетЛес» (2-4-е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«Путешествие в Компьютерленд» (1 —2-е классы); «Путешествие в страну Интернет» (3-4-е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Конкурсно-развлекательная игра «Интернешка» (4-5-е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Игра-путешествие «День Интернета в России» (1-4-е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Игра-путешествие «Веселый Интернет (обзор детских сайтов)» (1-4-е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Игра по станциям «Безопасная прогулка по Всемирной паутине» (2-5-е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Развлекательно-познавательная игра «Онляндия» (5-6-е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before="60"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«Казино Безопасности» (6-8-е классы). Цель: привлечь внимание обучающихся к проблемам обеспечения безопасности работы в сети Интернет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Ток-шоу «Информирован - значит защищен!» (8—9-е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Театрализованное шоу «Волшебный компьютер» (7-8-е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CA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«Сказка о золотых правилах безопасности в Интернете» (2-4-е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«Интернет-королевство» (5-6-е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5" w:type="dxa"/>
            <w:vMerge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001484" w:rsidRDefault="00961DEB" w:rsidP="000B3D33">
            <w:pPr>
              <w:pStyle w:val="NoSpacing"/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Круглый стол (8-9-е классы):</w:t>
            </w:r>
          </w:p>
          <w:p w:rsidR="00961DEB" w:rsidRPr="00001484" w:rsidRDefault="00961DEB" w:rsidP="00734180">
            <w:pPr>
              <w:pStyle w:val="NoSpacing"/>
              <w:numPr>
                <w:ilvl w:val="0"/>
                <w:numId w:val="1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Основы безопасности в сети Интернет.</w:t>
            </w:r>
          </w:p>
          <w:p w:rsidR="00961DEB" w:rsidRPr="00001484" w:rsidRDefault="00961DEB" w:rsidP="00734180">
            <w:pPr>
              <w:pStyle w:val="NoSpacing"/>
              <w:numPr>
                <w:ilvl w:val="0"/>
                <w:numId w:val="16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Информационная безопасность личности школьника в интернет-пространстве</w:t>
            </w:r>
          </w:p>
        </w:tc>
        <w:tc>
          <w:tcPr>
            <w:tcW w:w="1701" w:type="dxa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Уроки медиабезопасности. Цель - 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среде.</w:t>
            </w:r>
          </w:p>
          <w:p w:rsidR="00961DEB" w:rsidRPr="00734180" w:rsidRDefault="00961DEB" w:rsidP="00734180">
            <w:pPr>
              <w:numPr>
                <w:ilvl w:val="0"/>
                <w:numId w:val="3"/>
              </w:num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Безопасный Интернет (1-4-е классы).</w:t>
            </w:r>
          </w:p>
          <w:p w:rsidR="00961DEB" w:rsidRPr="00734180" w:rsidRDefault="00961DEB" w:rsidP="00734180">
            <w:pPr>
              <w:numPr>
                <w:ilvl w:val="0"/>
                <w:numId w:val="3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Интернет, ты нам друг или враг? (5—6-е классы).</w:t>
            </w:r>
          </w:p>
          <w:p w:rsidR="00961DEB" w:rsidRPr="00734180" w:rsidRDefault="00961DEB" w:rsidP="00734180">
            <w:pPr>
              <w:numPr>
                <w:ilvl w:val="0"/>
                <w:numId w:val="3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Виртуальный мир: за и против (7-8-е классы).</w:t>
            </w:r>
          </w:p>
          <w:p w:rsidR="00961DEB" w:rsidRPr="00734180" w:rsidRDefault="00961DEB" w:rsidP="00734180">
            <w:pPr>
              <w:numPr>
                <w:ilvl w:val="0"/>
                <w:numId w:val="3"/>
              </w:num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Этика сетевого общения (9 класс)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Урок медиаграмотности «Прямо по курсу - Интернет!» (5-7-е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rPr>
          <w:trHeight w:val="910"/>
        </w:trPr>
        <w:tc>
          <w:tcPr>
            <w:tcW w:w="11307" w:type="dxa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Олимпиада по информационной безопасности (8-11-е классы)</w:t>
            </w:r>
          </w:p>
        </w:tc>
        <w:tc>
          <w:tcPr>
            <w:tcW w:w="1701" w:type="dxa"/>
          </w:tcPr>
          <w:p w:rsidR="00961DEB" w:rsidRPr="00734180" w:rsidRDefault="00961DEB" w:rsidP="0000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61DEB" w:rsidRPr="00734180" w:rsidRDefault="00961DEB" w:rsidP="00734180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61DEB" w:rsidRPr="00734180" w:rsidRDefault="00961DEB" w:rsidP="00734180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3F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«Полезный и безопасный Интернет» (5-7-е классы)</w:t>
            </w:r>
          </w:p>
        </w:tc>
        <w:tc>
          <w:tcPr>
            <w:tcW w:w="1701" w:type="dxa"/>
          </w:tcPr>
          <w:p w:rsidR="00961DEB" w:rsidRPr="00734180" w:rsidRDefault="00961DEB" w:rsidP="003F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Конкурсы детских работ: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мультимедийных презентаций «Друг и помощник Интернет» (8—9-е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на наиболее интересную и многостороннюю подборку веб-ссылок на полезные сайты сети Интернет (7-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буклетов «Компьютерные игры: полезные и вредные» (7-9-е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слоганов (1-4-е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рассказ о позитивном контенте «Дружественные сайты» (8-9-е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рефератов «Интернет - угроз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человеческому интеллекту» (7-9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рисунков «Безопасный Интернет глазами детей» (2-5-е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рисунков «Твои права в онлайн-среде» (6-8-е классы);</w:t>
            </w:r>
          </w:p>
          <w:p w:rsidR="00961DEB" w:rsidRPr="00734180" w:rsidRDefault="00961DEB" w:rsidP="007341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стенгазет «За информационное общество» (5-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</w:tcPr>
          <w:p w:rsidR="00961DEB" w:rsidRPr="00734180" w:rsidRDefault="00961DEB" w:rsidP="003F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Конкурс творческих сочинений: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9-11 -е классы: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«Что такое медиаугрозы и стоит ли о них задумываться?»;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«Медиабезопасность в сети Интернет: история из жизни»;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«Свобода. Безопасность. Интернет».</w:t>
            </w:r>
          </w:p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6-8-е классы: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«Что бы я посоветовал другу при встрече с опасностью в Интернете»;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2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«Как сказочный герой учился безопасному поведению в Интернете». Придумайте сказку, в которой герои встречаются с угрозами в Интернете и справляются с ними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Веб-обзор на тему «Сайты, которые мы выбираем» (7-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Информационный обзор «Лучшие интернет-ресурсы для детей» (5-б-е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Создать архив материалов (презентации, видеоролики) для проведения классных часов на тему «Интернет-безопасность»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«Компьютер, безопасность и дети»;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«С компьютером на ты»;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3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«Дети в Интернете: простые правила и вредные советы»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rPr>
          <w:trHeight w:val="351"/>
        </w:trPr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Обзор путеводителей «Детская литература в сети Интернет»</w:t>
            </w:r>
          </w:p>
        </w:tc>
        <w:tc>
          <w:tcPr>
            <w:tcW w:w="1701" w:type="dxa"/>
            <w:vMerge/>
          </w:tcPr>
          <w:p w:rsidR="00961DEB" w:rsidRDefault="00961DEB" w:rsidP="00734180">
            <w:pPr>
              <w:spacing w:line="226" w:lineRule="exact"/>
              <w:ind w:left="60"/>
              <w:rPr>
                <w:rStyle w:val="TrebuchetMS1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Читательская конференция «Азбука интернет-безопасности и авторское право в цифровом простран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стве» (7-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160" w:lineRule="exact"/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Подбор литературы по теме «Основы информационной безопасности»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Фотовыставка «Жизнь в реале»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5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rPr>
          <w:trHeight w:val="269"/>
        </w:trPr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Fonts w:ascii="Times New Roman" w:hAnsi="Times New Roman" w:cs="Times New Roman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Библиотечный урок «0 безопасности в Тридевятом царстве Интернета» (1 -5-е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5776D8">
            <w:pPr>
              <w:pStyle w:val="NoSpacing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Провести: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4"/>
              </w:num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обновление Федерального списка экстремистских материалов, его локальной печатной версии;</w:t>
            </w:r>
          </w:p>
          <w:p w:rsidR="00961DEB" w:rsidRPr="00734180" w:rsidRDefault="00961DEB" w:rsidP="00734180">
            <w:pPr>
              <w:pStyle w:val="NoSpacing"/>
              <w:numPr>
                <w:ilvl w:val="0"/>
                <w:numId w:val="14"/>
              </w:num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проверку поступающей в библиотеку школы литературы, периодических изданий и материалов согласно Федеральному списку;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4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проверку библиотечного фонда на предмет выявления литературы и материалов, содержащих инфор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мацию экстремистской направленности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spacing w:line="226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Подготовить дайджесты: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Защита себя в Интернете.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 Концепции информационной безопасности детей.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обучающихся при организации доступа к информационно-коммуникационной сети Интернет.</w:t>
            </w:r>
          </w:p>
          <w:p w:rsidR="00961DEB" w:rsidRPr="008E138D" w:rsidRDefault="00961DEB" w:rsidP="00734180">
            <w:pPr>
              <w:pStyle w:val="NoSpacing"/>
              <w:numPr>
                <w:ilvl w:val="0"/>
                <w:numId w:val="15"/>
              </w:num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Интернет-зависимость у подростков: проблема и пути решения</w:t>
            </w:r>
          </w:p>
        </w:tc>
        <w:tc>
          <w:tcPr>
            <w:tcW w:w="1701" w:type="dxa"/>
            <w:vMerge/>
          </w:tcPr>
          <w:p w:rsidR="00961DEB" w:rsidRDefault="00961DEB" w:rsidP="008E138D"/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Подготовить буклет «Правила поведения в сети Интернет для обучающихся 1 -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-х классов»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Акция «В Сеть – без боязни» (1 -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–е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Мультимедийная композиция «Всем полезен, спору нет, безопасный Интернет» (7-9-е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Викторины:</w:t>
            </w:r>
          </w:p>
          <w:p w:rsidR="00961DEB" w:rsidRPr="00734180" w:rsidRDefault="00961DEB" w:rsidP="00734180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«Развлечения и безопасность в Интернете» (7-8-е классы);</w:t>
            </w:r>
          </w:p>
          <w:p w:rsidR="00961DEB" w:rsidRPr="00734180" w:rsidRDefault="00961DEB" w:rsidP="00734180">
            <w:pPr>
              <w:numPr>
                <w:ilvl w:val="0"/>
                <w:numId w:val="4"/>
              </w:numPr>
              <w:tabs>
                <w:tab w:val="left" w:pos="139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«Добро пожаловать в Интернет!»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Неделя безопасности детей в Интернете (1-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Классные часы о безопасности в Интернете, об информационной безопасности, о медиабезопасности (1-11-е классы):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Безопасное использование Интернета;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Интернет - детям;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поиск информации в Интернете;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Формирование информационной культуры и основ безопасности;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дружить в сети Интернет;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Основы безопасности в Интернете;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Здоровье и безопасность детей в мире Интернета;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Чем интересен Интернет;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 Интернете для всех;</w:t>
            </w:r>
          </w:p>
          <w:p w:rsidR="00961DEB" w:rsidRPr="00734180" w:rsidRDefault="00961DEB" w:rsidP="00734180">
            <w:pPr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Информационная безопасность сетевой технологии работы</w:t>
            </w:r>
          </w:p>
        </w:tc>
        <w:tc>
          <w:tcPr>
            <w:tcW w:w="1701" w:type="dxa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Единый классный час на тему «Ответственность за распространение информации экстремистского, порнографического и наркотического характера» (7-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-е классы)</w:t>
            </w:r>
          </w:p>
        </w:tc>
        <w:tc>
          <w:tcPr>
            <w:tcW w:w="1701" w:type="dxa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Тематические часы общения для формирования устойчивых жизненных навыков при работе в сети Интернет (1 -11 -е классы):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Информация в современном мире;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подросток;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Сетевой этикет;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среди нас;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Я и мои виртуальные друзья;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моей семье;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Интернет;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природа;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социум в Интернете;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моя будущая профессия;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современной школе;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мое здоровье;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дружить в сети Интернет;</w:t>
            </w:r>
          </w:p>
          <w:p w:rsidR="00961DEB" w:rsidRPr="00734180" w:rsidRDefault="00961DEB" w:rsidP="0073418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Полезные и познавательные ресурсы Интернета</w:t>
            </w:r>
          </w:p>
        </w:tc>
        <w:tc>
          <w:tcPr>
            <w:tcW w:w="1701" w:type="dxa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Информационно-разъяснительные беседы на тему «Как уберечь себя в сети Интернет и при использова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нии мобильной связи» (5-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8E138D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Интернет-фестиваль «Умник» (б-5-е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Провести социологические исследования информационных потребностей различных категорий обуча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softHyphen/>
              <w:t>ющихся с целью выработки рекомендаций по совершенствованию информационного обеспечения детей и подростков</w:t>
            </w:r>
          </w:p>
        </w:tc>
        <w:tc>
          <w:tcPr>
            <w:tcW w:w="1701" w:type="dxa"/>
            <w:vMerge w:val="restart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5" w:type="dxa"/>
            <w:vMerge w:val="restart"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Социологический опрос. Цель: изучение роли Глобальной сети в жизни школьников и зависимости от нее.</w:t>
            </w:r>
          </w:p>
          <w:p w:rsidR="00961DEB" w:rsidRPr="00734180" w:rsidRDefault="00961DEB" w:rsidP="00734180">
            <w:pPr>
              <w:numPr>
                <w:ilvl w:val="0"/>
                <w:numId w:val="7"/>
              </w:numPr>
              <w:tabs>
                <w:tab w:val="left" w:pos="187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Какие опасности поджидают юных пользователей в Интернете? (5—8-е классы).</w:t>
            </w:r>
          </w:p>
          <w:p w:rsidR="00961DEB" w:rsidRPr="00734180" w:rsidRDefault="00961DEB" w:rsidP="00734180">
            <w:pPr>
              <w:numPr>
                <w:ilvl w:val="0"/>
                <w:numId w:val="7"/>
              </w:numPr>
              <w:tabs>
                <w:tab w:val="left" w:pos="202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Интернета на жизнь школьников (2-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9</w:t>
            </w: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1701" w:type="dxa"/>
            <w:vMerge/>
            <w:vAlign w:val="bottom"/>
          </w:tcPr>
          <w:p w:rsidR="00961DEB" w:rsidRPr="00734180" w:rsidRDefault="00961DEB" w:rsidP="00734180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Анкетирование:</w:t>
            </w:r>
          </w:p>
          <w:p w:rsidR="00961DEB" w:rsidRPr="00734180" w:rsidRDefault="00961DEB" w:rsidP="00734180">
            <w:pPr>
              <w:numPr>
                <w:ilvl w:val="0"/>
                <w:numId w:val="8"/>
              </w:numPr>
              <w:tabs>
                <w:tab w:val="left" w:pos="173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Дети. Интернет. Библиотека (3-4-е классы).</w:t>
            </w:r>
          </w:p>
          <w:p w:rsidR="00961DEB" w:rsidRPr="00734180" w:rsidRDefault="00961DEB" w:rsidP="00734180">
            <w:pPr>
              <w:numPr>
                <w:ilvl w:val="0"/>
                <w:numId w:val="8"/>
              </w:numPr>
              <w:tabs>
                <w:tab w:val="left" w:pos="202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Быть под защитой в Сети. (5-6-е классы).</w:t>
            </w:r>
          </w:p>
          <w:p w:rsidR="00961DEB" w:rsidRPr="00734180" w:rsidRDefault="00961DEB" w:rsidP="00734180">
            <w:pPr>
              <w:numPr>
                <w:ilvl w:val="0"/>
                <w:numId w:val="8"/>
              </w:numPr>
              <w:tabs>
                <w:tab w:val="left" w:pos="187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Осторожно, Интернет! (7-8-е классы).</w:t>
            </w:r>
          </w:p>
          <w:p w:rsidR="00961DEB" w:rsidRPr="00734180" w:rsidRDefault="00961DEB" w:rsidP="00734180">
            <w:pPr>
              <w:numPr>
                <w:ilvl w:val="0"/>
                <w:numId w:val="8"/>
              </w:numPr>
              <w:tabs>
                <w:tab w:val="left" w:pos="206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Чем опасен Интернет? (9-класс)</w:t>
            </w:r>
          </w:p>
        </w:tc>
        <w:tc>
          <w:tcPr>
            <w:tcW w:w="1701" w:type="dxa"/>
            <w:vMerge/>
            <w:vAlign w:val="bottom"/>
          </w:tcPr>
          <w:p w:rsidR="00961DEB" w:rsidRPr="00734180" w:rsidRDefault="00961DEB" w:rsidP="00734180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Тестирование:</w:t>
            </w:r>
          </w:p>
          <w:p w:rsidR="00961DEB" w:rsidRPr="00734180" w:rsidRDefault="00961DEB" w:rsidP="002877A6">
            <w:pPr>
              <w:numPr>
                <w:ilvl w:val="0"/>
                <w:numId w:val="9"/>
              </w:numPr>
              <w:tabs>
                <w:tab w:val="left" w:pos="192"/>
              </w:tabs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Не грозит ли вам игровая зависимость? (7-9-е классы).</w:t>
            </w:r>
          </w:p>
        </w:tc>
        <w:tc>
          <w:tcPr>
            <w:tcW w:w="1701" w:type="dxa"/>
            <w:vMerge/>
            <w:vAlign w:val="bottom"/>
          </w:tcPr>
          <w:p w:rsidR="00961DEB" w:rsidRPr="00734180" w:rsidRDefault="00961DEB" w:rsidP="00734180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Индивидуальная работа с группой риска (интернет-зависимыми и игроманами)</w:t>
            </w:r>
          </w:p>
        </w:tc>
        <w:tc>
          <w:tcPr>
            <w:tcW w:w="1701" w:type="dxa"/>
            <w:vMerge/>
            <w:vAlign w:val="bottom"/>
          </w:tcPr>
          <w:p w:rsidR="00961DEB" w:rsidRDefault="00961DEB" w:rsidP="00734180">
            <w:pPr>
              <w:spacing w:line="160" w:lineRule="exact"/>
              <w:ind w:left="60"/>
              <w:rPr>
                <w:rStyle w:val="TrebuchetMS1"/>
              </w:rPr>
            </w:pPr>
          </w:p>
        </w:tc>
        <w:tc>
          <w:tcPr>
            <w:tcW w:w="2285" w:type="dxa"/>
            <w:vMerge/>
          </w:tcPr>
          <w:p w:rsidR="00961DEB" w:rsidRPr="00734180" w:rsidRDefault="00961DEB" w:rsidP="008E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Диагностика по выявлению наличия признаков компьютерной и игровой зависимости (1-11-е классы)</w:t>
            </w:r>
          </w:p>
        </w:tc>
        <w:tc>
          <w:tcPr>
            <w:tcW w:w="1701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EB" w:rsidRPr="00DB3F2E">
        <w:tc>
          <w:tcPr>
            <w:tcW w:w="11307" w:type="dxa"/>
            <w:vAlign w:val="bottom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 по выявлению наличия признаков компьютерной и игровой зависимости</w:t>
            </w:r>
          </w:p>
        </w:tc>
        <w:tc>
          <w:tcPr>
            <w:tcW w:w="1701" w:type="dxa"/>
          </w:tcPr>
          <w:p w:rsidR="00961DEB" w:rsidRPr="00734180" w:rsidRDefault="00961DEB" w:rsidP="0073418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 w:rsidRPr="00734180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5" w:type="dxa"/>
            <w:vMerge/>
          </w:tcPr>
          <w:p w:rsidR="00961DEB" w:rsidRPr="00734180" w:rsidRDefault="00961DEB" w:rsidP="0057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DEB" w:rsidRDefault="00961DEB" w:rsidP="00DB3F2E">
      <w:pPr>
        <w:rPr>
          <w:rFonts w:ascii="Times New Roman" w:hAnsi="Times New Roman" w:cs="Times New Roman"/>
          <w:sz w:val="28"/>
          <w:szCs w:val="28"/>
        </w:rPr>
      </w:pPr>
    </w:p>
    <w:p w:rsidR="00961DEB" w:rsidRPr="00DB3F2E" w:rsidRDefault="00961DEB" w:rsidP="00DB3F2E">
      <w:pPr>
        <w:rPr>
          <w:rFonts w:ascii="Times New Roman" w:hAnsi="Times New Roman" w:cs="Times New Roman"/>
          <w:sz w:val="28"/>
          <w:szCs w:val="28"/>
        </w:rPr>
      </w:pPr>
    </w:p>
    <w:sectPr w:rsidR="00961DEB" w:rsidRPr="00DB3F2E" w:rsidSect="004E6AC9">
      <w:footerReference w:type="even" r:id="rId8"/>
      <w:footerReference w:type="default" r:id="rId9"/>
      <w:pgSz w:w="16838" w:h="11909" w:orient="landscape"/>
      <w:pgMar w:top="709" w:right="820" w:bottom="567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EB" w:rsidRDefault="00961DEB" w:rsidP="00776ECF">
      <w:r>
        <w:separator/>
      </w:r>
    </w:p>
  </w:endnote>
  <w:endnote w:type="continuationSeparator" w:id="1">
    <w:p w:rsidR="00961DEB" w:rsidRDefault="00961DEB" w:rsidP="0077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EB" w:rsidRDefault="00961DEB" w:rsidP="007E231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961DEB" w:rsidRDefault="00961D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EB" w:rsidRDefault="00961DEB" w:rsidP="007E231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61DEB" w:rsidRDefault="00961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EB" w:rsidRDefault="00961DEB"/>
  </w:footnote>
  <w:footnote w:type="continuationSeparator" w:id="1">
    <w:p w:rsidR="00961DEB" w:rsidRDefault="00961D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04"/>
    <w:multiLevelType w:val="hybridMultilevel"/>
    <w:tmpl w:val="E0DC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70A7B"/>
    <w:multiLevelType w:val="hybridMultilevel"/>
    <w:tmpl w:val="A7DC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2A5CF9"/>
    <w:multiLevelType w:val="hybridMultilevel"/>
    <w:tmpl w:val="6F86ED04"/>
    <w:lvl w:ilvl="0" w:tplc="3D5EB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6B9"/>
    <w:multiLevelType w:val="hybridMultilevel"/>
    <w:tmpl w:val="41DC27A2"/>
    <w:lvl w:ilvl="0" w:tplc="BFB40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7DC"/>
    <w:multiLevelType w:val="hybridMultilevel"/>
    <w:tmpl w:val="0E5097CA"/>
    <w:lvl w:ilvl="0" w:tplc="A46C2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5234"/>
    <w:multiLevelType w:val="multilevel"/>
    <w:tmpl w:val="303A9BD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41053"/>
    <w:multiLevelType w:val="hybridMultilevel"/>
    <w:tmpl w:val="DA24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2F9A"/>
    <w:multiLevelType w:val="hybridMultilevel"/>
    <w:tmpl w:val="A970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522921"/>
    <w:multiLevelType w:val="hybridMultilevel"/>
    <w:tmpl w:val="11FE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EF7AB7"/>
    <w:multiLevelType w:val="hybridMultilevel"/>
    <w:tmpl w:val="2DE405EA"/>
    <w:lvl w:ilvl="0" w:tplc="5BF66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4919"/>
    <w:multiLevelType w:val="hybridMultilevel"/>
    <w:tmpl w:val="1786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6F2E85"/>
    <w:multiLevelType w:val="hybridMultilevel"/>
    <w:tmpl w:val="C11E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DC24A4"/>
    <w:multiLevelType w:val="hybridMultilevel"/>
    <w:tmpl w:val="DA1E45F0"/>
    <w:lvl w:ilvl="0" w:tplc="62608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42FE3"/>
    <w:multiLevelType w:val="hybridMultilevel"/>
    <w:tmpl w:val="4552DCC0"/>
    <w:lvl w:ilvl="0" w:tplc="3D2AF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03F5B"/>
    <w:multiLevelType w:val="multilevel"/>
    <w:tmpl w:val="A906B518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CD41B4"/>
    <w:multiLevelType w:val="multilevel"/>
    <w:tmpl w:val="964EAF4A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40F28"/>
    <w:multiLevelType w:val="multilevel"/>
    <w:tmpl w:val="3256947A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CF560E"/>
    <w:multiLevelType w:val="hybridMultilevel"/>
    <w:tmpl w:val="1EAC0F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52013F32"/>
    <w:multiLevelType w:val="multilevel"/>
    <w:tmpl w:val="3B663FA8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40CCD"/>
    <w:multiLevelType w:val="multilevel"/>
    <w:tmpl w:val="9906001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6F3426"/>
    <w:multiLevelType w:val="hybridMultilevel"/>
    <w:tmpl w:val="F0E2909E"/>
    <w:lvl w:ilvl="0" w:tplc="972CE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639FD"/>
    <w:multiLevelType w:val="hybridMultilevel"/>
    <w:tmpl w:val="E3A2769C"/>
    <w:lvl w:ilvl="0" w:tplc="DC240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C2176"/>
    <w:multiLevelType w:val="hybridMultilevel"/>
    <w:tmpl w:val="AF76EB88"/>
    <w:lvl w:ilvl="0" w:tplc="67FC9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64C23"/>
    <w:multiLevelType w:val="multilevel"/>
    <w:tmpl w:val="27AE840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A138B7"/>
    <w:multiLevelType w:val="hybridMultilevel"/>
    <w:tmpl w:val="24B2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3D16D6"/>
    <w:multiLevelType w:val="hybridMultilevel"/>
    <w:tmpl w:val="03088174"/>
    <w:lvl w:ilvl="0" w:tplc="D7B84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46D81"/>
    <w:multiLevelType w:val="multilevel"/>
    <w:tmpl w:val="6D6A0D6E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8571CA"/>
    <w:multiLevelType w:val="multilevel"/>
    <w:tmpl w:val="420EA1A4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26"/>
  </w:num>
  <w:num w:numId="5">
    <w:abstractNumId w:val="14"/>
  </w:num>
  <w:num w:numId="6">
    <w:abstractNumId w:val="27"/>
  </w:num>
  <w:num w:numId="7">
    <w:abstractNumId w:val="19"/>
  </w:num>
  <w:num w:numId="8">
    <w:abstractNumId w:val="23"/>
  </w:num>
  <w:num w:numId="9">
    <w:abstractNumId w:val="15"/>
  </w:num>
  <w:num w:numId="10">
    <w:abstractNumId w:val="17"/>
  </w:num>
  <w:num w:numId="11">
    <w:abstractNumId w:val="8"/>
  </w:num>
  <w:num w:numId="12">
    <w:abstractNumId w:val="11"/>
  </w:num>
  <w:num w:numId="13">
    <w:abstractNumId w:val="7"/>
  </w:num>
  <w:num w:numId="14">
    <w:abstractNumId w:val="24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25"/>
  </w:num>
  <w:num w:numId="20">
    <w:abstractNumId w:val="0"/>
  </w:num>
  <w:num w:numId="21">
    <w:abstractNumId w:val="20"/>
  </w:num>
  <w:num w:numId="22">
    <w:abstractNumId w:val="1"/>
  </w:num>
  <w:num w:numId="23">
    <w:abstractNumId w:val="13"/>
  </w:num>
  <w:num w:numId="24">
    <w:abstractNumId w:val="4"/>
  </w:num>
  <w:num w:numId="25">
    <w:abstractNumId w:val="3"/>
  </w:num>
  <w:num w:numId="26">
    <w:abstractNumId w:val="22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CF"/>
    <w:rsid w:val="00001484"/>
    <w:rsid w:val="000114DB"/>
    <w:rsid w:val="000B3D33"/>
    <w:rsid w:val="002877A6"/>
    <w:rsid w:val="003F005C"/>
    <w:rsid w:val="004E6AC9"/>
    <w:rsid w:val="005776D8"/>
    <w:rsid w:val="005A7B53"/>
    <w:rsid w:val="00611575"/>
    <w:rsid w:val="00734180"/>
    <w:rsid w:val="00776ECF"/>
    <w:rsid w:val="007C089A"/>
    <w:rsid w:val="007E231F"/>
    <w:rsid w:val="008E138D"/>
    <w:rsid w:val="00961DEB"/>
    <w:rsid w:val="0098006C"/>
    <w:rsid w:val="009E01A2"/>
    <w:rsid w:val="00A90050"/>
    <w:rsid w:val="00B96102"/>
    <w:rsid w:val="00BC28C1"/>
    <w:rsid w:val="00C13EDF"/>
    <w:rsid w:val="00C41AAB"/>
    <w:rsid w:val="00CA187D"/>
    <w:rsid w:val="00DB3F2E"/>
    <w:rsid w:val="00FA687D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6ECF"/>
    <w:rPr>
      <w:color w:val="auto"/>
      <w:u w:val="single"/>
    </w:rPr>
  </w:style>
  <w:style w:type="character" w:customStyle="1" w:styleId="a">
    <w:name w:val="Колонтитул_"/>
    <w:basedOn w:val="DefaultParagraphFont"/>
    <w:link w:val="a0"/>
    <w:uiPriority w:val="99"/>
    <w:locked/>
    <w:rsid w:val="00776ECF"/>
    <w:rPr>
      <w:rFonts w:ascii="Arial" w:hAnsi="Arial" w:cs="Arial"/>
      <w:sz w:val="13"/>
      <w:szCs w:val="13"/>
      <w:u w:val="none"/>
      <w:lang w:val="en-US"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76ECF"/>
    <w:rPr>
      <w:rFonts w:ascii="Arial" w:hAnsi="Arial" w:cs="Arial"/>
      <w:spacing w:val="4"/>
      <w:sz w:val="13"/>
      <w:szCs w:val="13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776ECF"/>
    <w:rPr>
      <w:rFonts w:ascii="Arial" w:hAnsi="Arial" w:cs="Arial"/>
      <w:spacing w:val="1"/>
      <w:sz w:val="12"/>
      <w:szCs w:val="12"/>
      <w:u w:val="none"/>
    </w:rPr>
  </w:style>
  <w:style w:type="character" w:customStyle="1" w:styleId="40">
    <w:name w:val="Основной текст (4)"/>
    <w:basedOn w:val="4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776ECF"/>
    <w:rPr>
      <w:rFonts w:ascii="Arial" w:hAnsi="Arial" w:cs="Arial"/>
      <w:spacing w:val="1"/>
      <w:sz w:val="12"/>
      <w:szCs w:val="12"/>
      <w:u w:val="none"/>
    </w:rPr>
  </w:style>
  <w:style w:type="character" w:customStyle="1" w:styleId="50">
    <w:name w:val="Основной текст (5)"/>
    <w:basedOn w:val="5"/>
    <w:uiPriority w:val="99"/>
    <w:rsid w:val="00776ECF"/>
    <w:rPr>
      <w:color w:val="000000"/>
      <w:w w:val="100"/>
      <w:position w:val="0"/>
      <w:u w:val="single"/>
      <w:lang w:val="ru-RU" w:eastAsia="ru-RU"/>
    </w:rPr>
  </w:style>
  <w:style w:type="character" w:customStyle="1" w:styleId="44">
    <w:name w:val="Основной текст (4)4"/>
    <w:basedOn w:val="4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20">
    <w:name w:val="Основной текст (2)"/>
    <w:basedOn w:val="2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23">
    <w:name w:val="Основной текст (2)3"/>
    <w:basedOn w:val="2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76ECF"/>
    <w:rPr>
      <w:rFonts w:ascii="Arial" w:hAnsi="Arial" w:cs="Arial"/>
      <w:b/>
      <w:bCs/>
      <w:spacing w:val="-5"/>
      <w:sz w:val="38"/>
      <w:szCs w:val="38"/>
      <w:u w:val="none"/>
    </w:rPr>
  </w:style>
  <w:style w:type="character" w:customStyle="1" w:styleId="30">
    <w:name w:val="Основной текст (3)"/>
    <w:basedOn w:val="3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43">
    <w:name w:val="Основной текст (4)3"/>
    <w:basedOn w:val="4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22">
    <w:name w:val="Основной текст (2)2"/>
    <w:basedOn w:val="2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42">
    <w:name w:val="Основной текст (4)2"/>
    <w:basedOn w:val="4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a1">
    <w:name w:val="Основной текст_"/>
    <w:basedOn w:val="DefaultParagraphFont"/>
    <w:link w:val="24"/>
    <w:uiPriority w:val="99"/>
    <w:locked/>
    <w:rsid w:val="00776ECF"/>
    <w:rPr>
      <w:rFonts w:ascii="Arial" w:hAnsi="Arial" w:cs="Arial"/>
      <w:spacing w:val="4"/>
      <w:sz w:val="15"/>
      <w:szCs w:val="15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776ECF"/>
    <w:rPr>
      <w:rFonts w:ascii="Arial" w:hAnsi="Arial" w:cs="Arial"/>
      <w:b/>
      <w:bCs/>
      <w:spacing w:val="1"/>
      <w:sz w:val="18"/>
      <w:szCs w:val="18"/>
      <w:u w:val="none"/>
    </w:rPr>
  </w:style>
  <w:style w:type="character" w:customStyle="1" w:styleId="60">
    <w:name w:val="Основной текст (6)"/>
    <w:basedOn w:val="6"/>
    <w:uiPriority w:val="99"/>
    <w:rsid w:val="00776ECF"/>
    <w:rPr>
      <w:color w:val="000000"/>
      <w:w w:val="100"/>
      <w:position w:val="0"/>
      <w:lang w:val="ru-RU" w:eastAsia="ru-RU"/>
    </w:rPr>
  </w:style>
  <w:style w:type="character" w:customStyle="1" w:styleId="26pt">
    <w:name w:val="Основной текст (2) + 6 pt"/>
    <w:aliases w:val="Интервал 0 pt"/>
    <w:basedOn w:val="2"/>
    <w:uiPriority w:val="99"/>
    <w:rsid w:val="00776ECF"/>
    <w:rPr>
      <w:color w:val="000000"/>
      <w:spacing w:val="1"/>
      <w:w w:val="100"/>
      <w:position w:val="0"/>
      <w:sz w:val="12"/>
      <w:szCs w:val="12"/>
      <w:lang w:val="ru-RU" w:eastAsia="ru-RU"/>
    </w:rPr>
  </w:style>
  <w:style w:type="character" w:customStyle="1" w:styleId="1">
    <w:name w:val="Заголовок №1_"/>
    <w:basedOn w:val="DefaultParagraphFont"/>
    <w:link w:val="11"/>
    <w:uiPriority w:val="99"/>
    <w:locked/>
    <w:rsid w:val="00776ECF"/>
    <w:rPr>
      <w:rFonts w:ascii="Arial" w:hAnsi="Arial" w:cs="Arial"/>
      <w:b/>
      <w:bCs/>
      <w:spacing w:val="1"/>
      <w:u w:val="none"/>
    </w:rPr>
  </w:style>
  <w:style w:type="character" w:customStyle="1" w:styleId="10">
    <w:name w:val="Заголовок №1"/>
    <w:basedOn w:val="1"/>
    <w:uiPriority w:val="99"/>
    <w:rsid w:val="00776ECF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12">
    <w:name w:val="Основной текст1"/>
    <w:basedOn w:val="a1"/>
    <w:uiPriority w:val="99"/>
    <w:rsid w:val="00776ECF"/>
    <w:rPr>
      <w:color w:val="000000"/>
      <w:w w:val="100"/>
      <w:position w:val="0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776ECF"/>
    <w:pPr>
      <w:shd w:val="clear" w:color="auto" w:fill="FFFFFF"/>
      <w:spacing w:line="240" w:lineRule="atLeast"/>
    </w:pPr>
    <w:rPr>
      <w:rFonts w:ascii="Arial" w:hAnsi="Arial" w:cs="Arial"/>
      <w:sz w:val="13"/>
      <w:szCs w:val="13"/>
      <w:lang w:val="en-US" w:eastAsia="en-US"/>
    </w:rPr>
  </w:style>
  <w:style w:type="paragraph" w:customStyle="1" w:styleId="21">
    <w:name w:val="Основной текст (2)1"/>
    <w:basedOn w:val="Normal"/>
    <w:link w:val="2"/>
    <w:uiPriority w:val="99"/>
    <w:rsid w:val="00776ECF"/>
    <w:pPr>
      <w:shd w:val="clear" w:color="auto" w:fill="FFFFFF"/>
      <w:spacing w:after="300" w:line="221" w:lineRule="exact"/>
    </w:pPr>
    <w:rPr>
      <w:rFonts w:ascii="Arial" w:hAnsi="Arial" w:cs="Arial"/>
      <w:spacing w:val="4"/>
      <w:sz w:val="13"/>
      <w:szCs w:val="13"/>
    </w:rPr>
  </w:style>
  <w:style w:type="paragraph" w:customStyle="1" w:styleId="41">
    <w:name w:val="Основной текст (4)1"/>
    <w:basedOn w:val="Normal"/>
    <w:link w:val="4"/>
    <w:uiPriority w:val="99"/>
    <w:rsid w:val="00776ECF"/>
    <w:pPr>
      <w:shd w:val="clear" w:color="auto" w:fill="FFFFFF"/>
      <w:spacing w:line="240" w:lineRule="atLeast"/>
      <w:ind w:hanging="260"/>
    </w:pPr>
    <w:rPr>
      <w:rFonts w:ascii="Arial" w:hAnsi="Arial" w:cs="Arial"/>
      <w:spacing w:val="1"/>
      <w:sz w:val="12"/>
      <w:szCs w:val="12"/>
    </w:rPr>
  </w:style>
  <w:style w:type="paragraph" w:customStyle="1" w:styleId="51">
    <w:name w:val="Основной текст (5)1"/>
    <w:basedOn w:val="Normal"/>
    <w:link w:val="5"/>
    <w:uiPriority w:val="99"/>
    <w:rsid w:val="00776ECF"/>
    <w:pPr>
      <w:shd w:val="clear" w:color="auto" w:fill="FFFFFF"/>
      <w:spacing w:before="60" w:after="180" w:line="158" w:lineRule="exact"/>
      <w:ind w:hanging="60"/>
    </w:pPr>
    <w:rPr>
      <w:rFonts w:ascii="Arial" w:hAnsi="Arial" w:cs="Arial"/>
      <w:spacing w:val="1"/>
      <w:sz w:val="12"/>
      <w:szCs w:val="12"/>
    </w:rPr>
  </w:style>
  <w:style w:type="paragraph" w:customStyle="1" w:styleId="31">
    <w:name w:val="Основной текст (3)1"/>
    <w:basedOn w:val="Normal"/>
    <w:link w:val="3"/>
    <w:uiPriority w:val="99"/>
    <w:rsid w:val="00776ECF"/>
    <w:pPr>
      <w:shd w:val="clear" w:color="auto" w:fill="FFFFFF"/>
      <w:spacing w:before="300" w:line="422" w:lineRule="exact"/>
    </w:pPr>
    <w:rPr>
      <w:rFonts w:ascii="Arial" w:hAnsi="Arial" w:cs="Arial"/>
      <w:b/>
      <w:bCs/>
      <w:spacing w:val="-5"/>
      <w:sz w:val="38"/>
      <w:szCs w:val="38"/>
    </w:rPr>
  </w:style>
  <w:style w:type="paragraph" w:customStyle="1" w:styleId="24">
    <w:name w:val="Основной текст2"/>
    <w:basedOn w:val="Normal"/>
    <w:link w:val="a1"/>
    <w:uiPriority w:val="99"/>
    <w:rsid w:val="00776ECF"/>
    <w:pPr>
      <w:shd w:val="clear" w:color="auto" w:fill="FFFFFF"/>
      <w:spacing w:before="300" w:after="180" w:line="245" w:lineRule="exact"/>
      <w:ind w:hanging="200"/>
    </w:pPr>
    <w:rPr>
      <w:rFonts w:ascii="Arial" w:hAnsi="Arial" w:cs="Arial"/>
      <w:spacing w:val="4"/>
      <w:sz w:val="15"/>
      <w:szCs w:val="15"/>
    </w:rPr>
  </w:style>
  <w:style w:type="paragraph" w:customStyle="1" w:styleId="61">
    <w:name w:val="Основной текст (6)1"/>
    <w:basedOn w:val="Normal"/>
    <w:link w:val="6"/>
    <w:uiPriority w:val="99"/>
    <w:rsid w:val="00776ECF"/>
    <w:pPr>
      <w:shd w:val="clear" w:color="auto" w:fill="FFFFFF"/>
      <w:spacing w:after="18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11">
    <w:name w:val="Заголовок №11"/>
    <w:basedOn w:val="Normal"/>
    <w:link w:val="1"/>
    <w:uiPriority w:val="99"/>
    <w:rsid w:val="00776ECF"/>
    <w:pPr>
      <w:shd w:val="clear" w:color="auto" w:fill="FFFFFF"/>
      <w:spacing w:before="300" w:after="180" w:line="317" w:lineRule="exact"/>
      <w:outlineLvl w:val="0"/>
    </w:pPr>
    <w:rPr>
      <w:rFonts w:ascii="Arial" w:hAnsi="Arial" w:cs="Arial"/>
      <w:b/>
      <w:bCs/>
      <w:spacing w:val="1"/>
    </w:rPr>
  </w:style>
  <w:style w:type="table" w:styleId="TableGrid">
    <w:name w:val="Table Grid"/>
    <w:basedOn w:val="TableNormal"/>
    <w:uiPriority w:val="99"/>
    <w:rsid w:val="00DB3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8 pt,Полужирный,Интервал 0 pt2"/>
    <w:basedOn w:val="a1"/>
    <w:uiPriority w:val="99"/>
    <w:rsid w:val="00DB3F2E"/>
    <w:rPr>
      <w:rFonts w:ascii="Trebuchet MS" w:hAnsi="Trebuchet MS" w:cs="Trebuchet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TrebuchetMS1">
    <w:name w:val="Основной текст + Trebuchet MS1"/>
    <w:aliases w:val="8 pt1,Интервал 0 pt1"/>
    <w:basedOn w:val="a1"/>
    <w:uiPriority w:val="99"/>
    <w:rsid w:val="00DB3F2E"/>
    <w:rPr>
      <w:rFonts w:ascii="Trebuchet MS" w:hAnsi="Trebuchet MS" w:cs="Trebuchet MS"/>
      <w:color w:val="000000"/>
      <w:spacing w:val="6"/>
      <w:w w:val="100"/>
      <w:position w:val="0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9E01A2"/>
    <w:pPr>
      <w:ind w:left="720"/>
    </w:pPr>
  </w:style>
  <w:style w:type="paragraph" w:styleId="NoSpacing">
    <w:name w:val="No Spacing"/>
    <w:uiPriority w:val="99"/>
    <w:qFormat/>
    <w:rsid w:val="005776D8"/>
    <w:pPr>
      <w:widowControl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A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4E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16</Pages>
  <Words>3949</Words>
  <Characters>22513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10</cp:revision>
  <cp:lastPrinted>2017-04-05T05:42:00Z</cp:lastPrinted>
  <dcterms:created xsi:type="dcterms:W3CDTF">2017-03-22T07:19:00Z</dcterms:created>
  <dcterms:modified xsi:type="dcterms:W3CDTF">2017-04-06T03:15:00Z</dcterms:modified>
</cp:coreProperties>
</file>